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99A" w:rsidRDefault="0011399A" w:rsidP="0011399A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11399A" w:rsidRDefault="0011399A" w:rsidP="0011399A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11399A" w:rsidRDefault="0011399A" w:rsidP="0011399A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11399A" w:rsidRPr="0011399A" w:rsidRDefault="0011399A" w:rsidP="0011399A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 w:rsidRPr="0011399A"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11399A" w:rsidRDefault="0011399A" w:rsidP="0011399A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11399A" w:rsidRDefault="0011399A" w:rsidP="0011399A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11399A" w:rsidRPr="00395DBC" w:rsidRDefault="0011399A" w:rsidP="0011399A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 w:rsidRPr="00395DBC">
        <w:rPr>
          <w:rFonts w:ascii="黑体" w:eastAsia="黑体" w:hint="eastAsia"/>
          <w:b/>
          <w:bCs/>
          <w:sz w:val="44"/>
          <w:szCs w:val="44"/>
        </w:rPr>
        <w:t>《</w:t>
      </w:r>
      <w:r w:rsidR="00794BDB">
        <w:rPr>
          <w:rFonts w:ascii="黑体" w:eastAsia="黑体" w:hint="eastAsia"/>
          <w:b/>
          <w:bCs/>
          <w:sz w:val="44"/>
          <w:szCs w:val="44"/>
        </w:rPr>
        <w:t>电路与</w:t>
      </w:r>
      <w:r w:rsidR="00490D81">
        <w:rPr>
          <w:rFonts w:ascii="黑体" w:eastAsia="黑体" w:hint="eastAsia"/>
          <w:b/>
          <w:bCs/>
          <w:sz w:val="44"/>
          <w:szCs w:val="44"/>
        </w:rPr>
        <w:t>电子技术</w:t>
      </w:r>
      <w:r w:rsidR="00746817">
        <w:rPr>
          <w:rFonts w:ascii="黑体" w:eastAsia="黑体" w:hint="eastAsia"/>
          <w:b/>
          <w:bCs/>
          <w:sz w:val="44"/>
          <w:szCs w:val="44"/>
        </w:rPr>
        <w:t>基础</w:t>
      </w:r>
      <w:r w:rsidRPr="00395DBC">
        <w:rPr>
          <w:rFonts w:ascii="黑体" w:eastAsia="黑体" w:hint="eastAsia"/>
          <w:b/>
          <w:bCs/>
          <w:sz w:val="44"/>
          <w:szCs w:val="44"/>
        </w:rPr>
        <w:t>》教学大纲</w:t>
      </w:r>
    </w:p>
    <w:p w:rsidR="0011399A" w:rsidRPr="0083000A" w:rsidRDefault="0011399A" w:rsidP="0011399A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:rsidR="0011399A" w:rsidRPr="008331F6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11399A" w:rsidRDefault="0011399A" w:rsidP="001B1EFF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 w:rsidRPr="00395DBC">
        <w:rPr>
          <w:rFonts w:ascii="黑体" w:eastAsia="黑体" w:hint="eastAsia"/>
          <w:b/>
          <w:bCs/>
          <w:sz w:val="44"/>
          <w:szCs w:val="44"/>
        </w:rPr>
        <w:t>（</w:t>
      </w:r>
      <w:r w:rsidR="005265FA" w:rsidRPr="005265FA">
        <w:rPr>
          <w:rFonts w:hint="eastAsia"/>
          <w:kern w:val="0"/>
          <w:sz w:val="44"/>
          <w:szCs w:val="44"/>
        </w:rPr>
        <w:t>Circuit</w:t>
      </w:r>
      <w:r w:rsidR="005265FA" w:rsidRPr="005265FA">
        <w:rPr>
          <w:kern w:val="0"/>
          <w:sz w:val="44"/>
          <w:szCs w:val="44"/>
        </w:rPr>
        <w:t xml:space="preserve"> electronic technology</w:t>
      </w:r>
      <w:r w:rsidRPr="00395DBC">
        <w:rPr>
          <w:rFonts w:ascii="黑体" w:eastAsia="黑体" w:hint="eastAsia"/>
          <w:b/>
          <w:bCs/>
          <w:sz w:val="44"/>
          <w:szCs w:val="44"/>
        </w:rPr>
        <w:t>）</w:t>
      </w: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="00E4055D">
        <w:rPr>
          <w:rFonts w:ascii="宋体" w:hAnsi="宋体" w:hint="eastAsia"/>
          <w:sz w:val="30"/>
        </w:rPr>
        <w:t>信息科学与工程学院</w:t>
      </w:r>
    </w:p>
    <w:p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1B1EFF">
        <w:rPr>
          <w:rFonts w:ascii="宋体" w:hAnsi="宋体" w:hint="eastAsia"/>
          <w:color w:val="000000"/>
          <w:sz w:val="30"/>
        </w:rPr>
        <w:t>陆苗霞</w:t>
      </w:r>
    </w:p>
    <w:p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C61085">
        <w:rPr>
          <w:rFonts w:ascii="宋体" w:hAnsi="宋体" w:hint="eastAsia"/>
          <w:color w:val="000000"/>
          <w:sz w:val="30"/>
        </w:rPr>
        <w:t>陆黎</w:t>
      </w:r>
    </w:p>
    <w:p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 w:rsidR="001B1EFF">
        <w:rPr>
          <w:rFonts w:ascii="宋体" w:hAnsi="宋体" w:hint="eastAsia"/>
          <w:sz w:val="30"/>
        </w:rPr>
        <w:t>201</w:t>
      </w:r>
      <w:r w:rsidR="00E4055D">
        <w:rPr>
          <w:rFonts w:ascii="宋体" w:hAnsi="宋体" w:hint="eastAsia"/>
          <w:sz w:val="30"/>
        </w:rPr>
        <w:t>9</w:t>
      </w:r>
      <w:r>
        <w:rPr>
          <w:rFonts w:ascii="宋体" w:hAnsi="宋体" w:hint="eastAsia"/>
          <w:sz w:val="30"/>
        </w:rPr>
        <w:t>年</w:t>
      </w:r>
      <w:r w:rsidR="00E4055D">
        <w:rPr>
          <w:rFonts w:ascii="宋体" w:hAnsi="宋体" w:hint="eastAsia"/>
          <w:sz w:val="30"/>
        </w:rPr>
        <w:t>1</w:t>
      </w:r>
      <w:r>
        <w:rPr>
          <w:rFonts w:ascii="宋体" w:hAnsi="宋体" w:hint="eastAsia"/>
          <w:sz w:val="30"/>
        </w:rPr>
        <w:t>月</w:t>
      </w:r>
      <w:r w:rsidR="001B1EFF">
        <w:rPr>
          <w:rFonts w:ascii="宋体" w:hAnsi="宋体" w:hint="eastAsia"/>
          <w:sz w:val="30"/>
        </w:rPr>
        <w:t>2</w:t>
      </w:r>
      <w:r w:rsidR="00E4055D">
        <w:rPr>
          <w:rFonts w:ascii="宋体" w:hAnsi="宋体" w:hint="eastAsia"/>
          <w:sz w:val="30"/>
        </w:rPr>
        <w:t>6</w:t>
      </w:r>
      <w:r>
        <w:rPr>
          <w:rFonts w:ascii="宋体" w:hAnsi="宋体" w:hint="eastAsia"/>
          <w:sz w:val="30"/>
        </w:rPr>
        <w:t>日</w:t>
      </w:r>
    </w:p>
    <w:p w:rsidR="0011399A" w:rsidRDefault="0011399A" w:rsidP="0011399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11399A" w:rsidRDefault="0011399A" w:rsidP="0011399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11399A" w:rsidRDefault="0011399A" w:rsidP="0011399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11399A" w:rsidRDefault="0011399A" w:rsidP="0011399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11399A" w:rsidRPr="00261138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课程说明</w:t>
      </w:r>
    </w:p>
    <w:p w:rsidR="00261138" w:rsidRDefault="00261138" w:rsidP="00261138">
      <w:pPr>
        <w:jc w:val="center"/>
        <w:rPr>
          <w:rFonts w:ascii="黑体" w:eastAsia="黑体"/>
          <w:sz w:val="32"/>
          <w:szCs w:val="32"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11399A" w:rsidRDefault="0011399A" w:rsidP="0011399A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11399A" w:rsidRDefault="0011399A" w:rsidP="001B1EFF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83000A" w:rsidRPr="0083000A" w:rsidRDefault="008331F6" w:rsidP="008331F6">
      <w:pPr>
        <w:widowControl/>
        <w:spacing w:before="100" w:beforeAutospacing="1" w:after="100" w:afterAutospacing="1" w:line="360" w:lineRule="auto"/>
        <w:ind w:firstLine="482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电路</w:t>
      </w:r>
      <w:r w:rsidR="0083000A" w:rsidRPr="0083000A">
        <w:rPr>
          <w:rFonts w:ascii="宋体" w:hAnsi="宋体" w:cs="宋体" w:hint="eastAsia"/>
          <w:color w:val="000000"/>
          <w:kern w:val="0"/>
          <w:szCs w:val="21"/>
        </w:rPr>
        <w:t>电子技术</w:t>
      </w:r>
      <w:r w:rsidR="0083000A" w:rsidRPr="0083000A">
        <w:rPr>
          <w:rFonts w:ascii="宋体" w:hAnsi="宋体" w:cs="宋体"/>
          <w:color w:val="000000"/>
          <w:kern w:val="0"/>
          <w:szCs w:val="21"/>
        </w:rPr>
        <w:t>是</w:t>
      </w:r>
      <w:r w:rsidR="0083000A" w:rsidRPr="0083000A">
        <w:rPr>
          <w:rFonts w:ascii="宋体" w:hAnsi="宋体" w:cs="宋体" w:hint="eastAsia"/>
          <w:color w:val="000000"/>
          <w:kern w:val="0"/>
          <w:szCs w:val="21"/>
        </w:rPr>
        <w:t>计算机科学与技术</w:t>
      </w:r>
      <w:r w:rsidR="0083000A" w:rsidRPr="0083000A">
        <w:rPr>
          <w:rFonts w:ascii="宋体" w:hAnsi="宋体" w:cs="宋体"/>
          <w:color w:val="000000"/>
          <w:kern w:val="0"/>
          <w:szCs w:val="21"/>
        </w:rPr>
        <w:t>专业在电子技术方面入门性质的技术基础课。</w:t>
      </w:r>
      <w:r w:rsidR="0083000A" w:rsidRPr="0083000A">
        <w:rPr>
          <w:rFonts w:ascii="宋体" w:hAnsi="宋体" w:cs="宋体" w:hint="eastAsia"/>
          <w:color w:val="000000"/>
          <w:kern w:val="0"/>
          <w:szCs w:val="21"/>
        </w:rPr>
        <w:t>也是联系后续</w:t>
      </w:r>
      <w:r w:rsidR="0083000A">
        <w:rPr>
          <w:rFonts w:ascii="宋体" w:hAnsi="宋体" w:cs="宋体" w:hint="eastAsia"/>
          <w:color w:val="000000"/>
          <w:kern w:val="0"/>
          <w:szCs w:val="21"/>
        </w:rPr>
        <w:t>各门专业</w:t>
      </w:r>
      <w:r>
        <w:rPr>
          <w:rFonts w:ascii="宋体" w:hAnsi="宋体" w:cs="宋体" w:hint="eastAsia"/>
          <w:color w:val="000000"/>
          <w:kern w:val="0"/>
          <w:szCs w:val="21"/>
        </w:rPr>
        <w:t>课程的纽带，由于电路与</w:t>
      </w:r>
      <w:r w:rsidR="0083000A" w:rsidRPr="0083000A">
        <w:rPr>
          <w:rFonts w:ascii="宋体" w:hAnsi="宋体" w:cs="宋体" w:hint="eastAsia"/>
          <w:color w:val="000000"/>
          <w:kern w:val="0"/>
          <w:szCs w:val="21"/>
        </w:rPr>
        <w:t>电子技术的基础性和广泛性，使之在本科教育中起着重要的作用。</w:t>
      </w:r>
      <w:r>
        <w:rPr>
          <w:rFonts w:ascii="宋体" w:hAnsi="宋体" w:cs="宋体" w:hint="eastAsia"/>
          <w:color w:val="000000"/>
          <w:kern w:val="0"/>
          <w:szCs w:val="21"/>
        </w:rPr>
        <w:t>电路与</w:t>
      </w:r>
      <w:r w:rsidR="0083000A" w:rsidRPr="0083000A">
        <w:rPr>
          <w:rFonts w:ascii="宋体" w:hAnsi="宋体" w:cs="宋体"/>
          <w:color w:val="000000"/>
          <w:kern w:val="0"/>
          <w:szCs w:val="21"/>
        </w:rPr>
        <w:t>电子技术具有自身的体系，具有很强的实践性</w:t>
      </w:r>
      <w:r w:rsidR="0083000A" w:rsidRPr="0083000A">
        <w:rPr>
          <w:rFonts w:ascii="宋体" w:hAnsi="宋体" w:cs="宋体" w:hint="eastAsia"/>
          <w:color w:val="000000"/>
          <w:kern w:val="0"/>
          <w:szCs w:val="21"/>
        </w:rPr>
        <w:t>和创新性。</w:t>
      </w:r>
    </w:p>
    <w:p w:rsidR="0083000A" w:rsidRPr="0083000A" w:rsidRDefault="008331F6" w:rsidP="008331F6">
      <w:pPr>
        <w:widowControl/>
        <w:spacing w:before="100" w:beforeAutospacing="1" w:after="100" w:afterAutospacing="1" w:line="360" w:lineRule="auto"/>
        <w:ind w:firstLine="482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电路与</w:t>
      </w:r>
      <w:r w:rsidR="0083000A" w:rsidRPr="0083000A">
        <w:rPr>
          <w:rFonts w:ascii="宋体" w:hAnsi="宋体" w:cs="宋体" w:hint="eastAsia"/>
          <w:kern w:val="0"/>
          <w:szCs w:val="21"/>
        </w:rPr>
        <w:t>电子技术</w:t>
      </w:r>
      <w:r>
        <w:rPr>
          <w:rFonts w:ascii="宋体" w:hAnsi="宋体" w:cs="宋体" w:hint="eastAsia"/>
          <w:color w:val="000000"/>
          <w:kern w:val="0"/>
          <w:szCs w:val="21"/>
        </w:rPr>
        <w:t>是一门</w:t>
      </w:r>
      <w:r w:rsidR="0083000A" w:rsidRPr="0083000A">
        <w:rPr>
          <w:rFonts w:ascii="宋体" w:hAnsi="宋体" w:cs="宋体" w:hint="eastAsia"/>
          <w:color w:val="000000"/>
          <w:kern w:val="0"/>
          <w:szCs w:val="21"/>
        </w:rPr>
        <w:t>技术基础课程，它既有自身的理论体系，又有很强的实践性；是高等教育工科电类各专业和部分非电类必修的技术基础课，而且随着电子工业的飞速发展和计算机技术的迅速普及，它也不断成为几乎所有理工科本科生的必修课程。</w:t>
      </w:r>
    </w:p>
    <w:p w:rsidR="002861F8" w:rsidRDefault="008331F6" w:rsidP="0083000A">
      <w:pPr>
        <w:widowControl/>
        <w:snapToGrid w:val="0"/>
        <w:spacing w:line="360" w:lineRule="auto"/>
        <w:ind w:firstLine="420"/>
        <w:jc w:val="left"/>
        <w:textAlignment w:val="baseline"/>
        <w:rPr>
          <w:kern w:val="0"/>
          <w:szCs w:val="21"/>
        </w:rPr>
      </w:pPr>
      <w:r>
        <w:rPr>
          <w:rFonts w:hint="eastAsia"/>
          <w:kern w:val="0"/>
          <w:szCs w:val="21"/>
        </w:rPr>
        <w:t>Circuit</w:t>
      </w:r>
      <w:r w:rsidR="0083000A" w:rsidRPr="0083000A">
        <w:rPr>
          <w:kern w:val="0"/>
          <w:szCs w:val="21"/>
        </w:rPr>
        <w:t xml:space="preserve"> electronic technology is computer science and technology specialty in introductory nature of electronic technology course. Subsequent courses link also, Fundamentals of </w:t>
      </w:r>
      <w:r>
        <w:rPr>
          <w:rFonts w:hint="eastAsia"/>
          <w:kern w:val="0"/>
          <w:szCs w:val="21"/>
        </w:rPr>
        <w:t>circuit</w:t>
      </w:r>
      <w:r w:rsidR="0083000A" w:rsidRPr="0083000A">
        <w:rPr>
          <w:kern w:val="0"/>
          <w:szCs w:val="21"/>
        </w:rPr>
        <w:t xml:space="preserve"> electronic technology and universality, which plays an important role in undergraduate education. </w:t>
      </w:r>
      <w:r w:rsidR="002861F8">
        <w:rPr>
          <w:rFonts w:hint="eastAsia"/>
          <w:kern w:val="0"/>
          <w:szCs w:val="21"/>
        </w:rPr>
        <w:t xml:space="preserve">   </w:t>
      </w:r>
    </w:p>
    <w:p w:rsidR="003C3746" w:rsidRPr="003C3746" w:rsidRDefault="008331F6" w:rsidP="005265FA">
      <w:pPr>
        <w:widowControl/>
        <w:snapToGrid w:val="0"/>
        <w:spacing w:line="360" w:lineRule="auto"/>
        <w:ind w:firstLine="420"/>
        <w:jc w:val="left"/>
        <w:textAlignment w:val="baseline"/>
        <w:rPr>
          <w:kern w:val="0"/>
          <w:szCs w:val="21"/>
        </w:rPr>
      </w:pPr>
      <w:r>
        <w:rPr>
          <w:rFonts w:hint="eastAsia"/>
          <w:kern w:val="0"/>
          <w:szCs w:val="21"/>
        </w:rPr>
        <w:t>Circuit</w:t>
      </w:r>
      <w:r w:rsidR="0083000A" w:rsidRPr="0083000A">
        <w:rPr>
          <w:kern w:val="0"/>
          <w:szCs w:val="21"/>
        </w:rPr>
        <w:t xml:space="preserve"> electronic technology is a fundamental course of electronic technology, it has its own system, and has a strong practical; higher education of e</w:t>
      </w:r>
      <w:r w:rsidR="005265FA">
        <w:rPr>
          <w:kern w:val="0"/>
          <w:szCs w:val="21"/>
        </w:rPr>
        <w:t>ngineering specialities .I</w:t>
      </w:r>
      <w:r w:rsidR="005265FA">
        <w:rPr>
          <w:rFonts w:hint="eastAsia"/>
          <w:kern w:val="0"/>
          <w:szCs w:val="21"/>
        </w:rPr>
        <w:t>t</w:t>
      </w:r>
      <w:r w:rsidR="005265FA">
        <w:rPr>
          <w:kern w:val="0"/>
          <w:szCs w:val="21"/>
        </w:rPr>
        <w:t>’</w:t>
      </w:r>
      <w:r w:rsidR="005265FA">
        <w:rPr>
          <w:rFonts w:hint="eastAsia"/>
          <w:kern w:val="0"/>
          <w:szCs w:val="21"/>
        </w:rPr>
        <w:t xml:space="preserve">s a </w:t>
      </w:r>
      <w:r w:rsidR="0083000A" w:rsidRPr="0083000A">
        <w:rPr>
          <w:kern w:val="0"/>
          <w:szCs w:val="21"/>
        </w:rPr>
        <w:t>non-compulsor</w:t>
      </w:r>
      <w:r w:rsidR="005265FA">
        <w:rPr>
          <w:kern w:val="0"/>
          <w:szCs w:val="21"/>
        </w:rPr>
        <w:t>y technical foundation courses</w:t>
      </w:r>
      <w:r w:rsidR="005265FA">
        <w:rPr>
          <w:rFonts w:hint="eastAsia"/>
          <w:kern w:val="0"/>
          <w:szCs w:val="21"/>
        </w:rPr>
        <w:t>.</w:t>
      </w:r>
      <w:r w:rsidR="0083000A" w:rsidRPr="0083000A">
        <w:rPr>
          <w:kern w:val="0"/>
          <w:szCs w:val="21"/>
        </w:rPr>
        <w:t xml:space="preserve"> </w:t>
      </w:r>
      <w:r w:rsidR="005265FA">
        <w:rPr>
          <w:rFonts w:hint="eastAsia"/>
          <w:kern w:val="0"/>
          <w:szCs w:val="21"/>
        </w:rPr>
        <w:t>W</w:t>
      </w:r>
      <w:r w:rsidR="0083000A" w:rsidRPr="0083000A">
        <w:rPr>
          <w:kern w:val="0"/>
          <w:szCs w:val="21"/>
        </w:rPr>
        <w:t>ith the rapid development of the electronics industry and the rapid spread of computer technology, it has been become almost all required courses for undergraduates.</w:t>
      </w:r>
    </w:p>
    <w:p w:rsidR="0011399A" w:rsidRDefault="0011399A" w:rsidP="0011399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5265FA" w:rsidRPr="005265FA" w:rsidRDefault="0083000A" w:rsidP="005265FA">
      <w:pPr>
        <w:spacing w:line="360" w:lineRule="auto"/>
        <w:ind w:firstLineChars="200" w:firstLine="420"/>
        <w:rPr>
          <w:szCs w:val="21"/>
        </w:rPr>
      </w:pPr>
      <w:r w:rsidRPr="005265FA">
        <w:rPr>
          <w:rFonts w:hint="eastAsia"/>
          <w:szCs w:val="21"/>
        </w:rPr>
        <w:t>本课程是计算机专业的必修技术基础课。</w:t>
      </w:r>
      <w:r w:rsidR="005265FA" w:rsidRPr="005265FA">
        <w:rPr>
          <w:szCs w:val="21"/>
        </w:rPr>
        <w:t>对计算机科学与技术专业的学生要求不是</w:t>
      </w:r>
    </w:p>
    <w:p w:rsidR="00A24B43" w:rsidRPr="005265FA" w:rsidRDefault="00A24B43" w:rsidP="005265FA">
      <w:pPr>
        <w:spacing w:line="360" w:lineRule="auto"/>
        <w:rPr>
          <w:szCs w:val="21"/>
        </w:rPr>
      </w:pPr>
      <w:r w:rsidRPr="005265FA">
        <w:rPr>
          <w:szCs w:val="21"/>
        </w:rPr>
        <w:t>单会使用计算机、或者掌握几种编程语言和工具，更重要的是对计算机的工作过程要要有真正的了解，只有这样，才能最大程度地挖掘计算机的潜力，开发出效率更高的软件产品或者开发出新的计算机外围设备，对学生的创新能力的培养是有极大好处的。该课程并为后续的计算机组成原理、计算机接口等课程服务，满足这些课程的教学需求</w:t>
      </w:r>
      <w:r w:rsidRPr="005265FA">
        <w:rPr>
          <w:rFonts w:hint="eastAsia"/>
          <w:szCs w:val="21"/>
        </w:rPr>
        <w:t>。</w:t>
      </w:r>
    </w:p>
    <w:p w:rsidR="0083000A" w:rsidRDefault="0083000A" w:rsidP="0083000A">
      <w:pPr>
        <w:spacing w:line="360" w:lineRule="auto"/>
        <w:ind w:firstLineChars="200" w:firstLine="420"/>
      </w:pPr>
      <w:r>
        <w:rPr>
          <w:rFonts w:hint="eastAsia"/>
        </w:rPr>
        <w:t>通过本课程的学习应达到下列要求：</w:t>
      </w:r>
    </w:p>
    <w:p w:rsidR="00B80050" w:rsidRDefault="002D31C9" w:rsidP="0083000A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、掌握各种电路的基本概念。</w:t>
      </w:r>
    </w:p>
    <w:p w:rsidR="002D31C9" w:rsidRDefault="002D31C9" w:rsidP="0083000A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、掌握电路中的基本定理、定律。</w:t>
      </w:r>
    </w:p>
    <w:p w:rsidR="0083000A" w:rsidRDefault="002D31C9" w:rsidP="0083000A">
      <w:pPr>
        <w:spacing w:line="360" w:lineRule="auto"/>
        <w:ind w:firstLineChars="200" w:firstLine="420"/>
      </w:pPr>
      <w:r>
        <w:rPr>
          <w:rFonts w:hint="eastAsia"/>
        </w:rPr>
        <w:lastRenderedPageBreak/>
        <w:t>3</w:t>
      </w:r>
      <w:r w:rsidR="0083000A">
        <w:rPr>
          <w:rFonts w:hint="eastAsia"/>
        </w:rPr>
        <w:t>、掌握</w:t>
      </w:r>
      <w:r w:rsidR="0083000A">
        <w:rPr>
          <w:rFonts w:hint="eastAsia"/>
          <w:color w:val="000000"/>
        </w:rPr>
        <w:t>掌握数制编码和逻辑代数的基础知识，基本的数字器件集成逻辑门和触发器的基本外特性，组合逻辑电路、时序逻辑电路的分析方法和设计方法。这部分内容是数字电路逻辑设计的理论基础</w:t>
      </w:r>
      <w:r w:rsidR="0083000A">
        <w:rPr>
          <w:rFonts w:hint="eastAsia"/>
        </w:rPr>
        <w:t>。</w:t>
      </w:r>
    </w:p>
    <w:p w:rsidR="002D31C9" w:rsidRDefault="002D31C9" w:rsidP="0083000A">
      <w:pPr>
        <w:spacing w:line="360" w:lineRule="auto"/>
        <w:ind w:firstLineChars="200" w:firstLine="420"/>
        <w:rPr>
          <w:color w:val="000000"/>
        </w:rPr>
      </w:pPr>
      <w:r>
        <w:rPr>
          <w:rFonts w:hint="eastAsia"/>
        </w:rPr>
        <w:t>4</w:t>
      </w:r>
      <w:r w:rsidR="0083000A">
        <w:rPr>
          <w:rFonts w:hint="eastAsia"/>
        </w:rPr>
        <w:t>、</w:t>
      </w:r>
      <w:r w:rsidR="0083000A">
        <w:rPr>
          <w:rFonts w:hint="eastAsia"/>
          <w:color w:val="000000"/>
        </w:rPr>
        <w:t>掌握常见的各种中规模集成数字器件的基本功能和应用，以及以中规模器件为核心的组合逻辑电路和时序逻辑电路的分析、设计方法，从而为系统中的模块化设计打下基础。</w:t>
      </w:r>
      <w:r>
        <w:rPr>
          <w:rFonts w:hint="eastAsia"/>
          <w:color w:val="000000"/>
        </w:rPr>
        <w:t xml:space="preserve">  </w:t>
      </w:r>
    </w:p>
    <w:p w:rsidR="0083000A" w:rsidRDefault="002D31C9" w:rsidP="0083000A">
      <w:pPr>
        <w:spacing w:line="360" w:lineRule="auto"/>
        <w:ind w:firstLineChars="200" w:firstLine="420"/>
      </w:pPr>
      <w:r>
        <w:rPr>
          <w:rFonts w:hint="eastAsia"/>
        </w:rPr>
        <w:t>5</w:t>
      </w:r>
      <w:r w:rsidR="0083000A">
        <w:rPr>
          <w:rFonts w:hint="eastAsia"/>
        </w:rPr>
        <w:t>、了解</w:t>
      </w:r>
      <w:r w:rsidR="0083000A">
        <w:rPr>
          <w:rFonts w:hint="eastAsia"/>
          <w:color w:val="000000"/>
        </w:rPr>
        <w:t>了解脉冲信号的产生与整形，使学生了解数字系统的设计方法和设计过程，并从系统的角度对学过的知识进一步加深理解。</w:t>
      </w:r>
    </w:p>
    <w:p w:rsidR="0011399A" w:rsidRDefault="0011399A" w:rsidP="005E11C3">
      <w:pPr>
        <w:adjustRightInd w:val="0"/>
        <w:snapToGrid w:val="0"/>
        <w:spacing w:line="360" w:lineRule="auto"/>
        <w:ind w:firstLineChars="100" w:firstLine="24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11399A" w:rsidRDefault="0083000A" w:rsidP="0011399A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计算机与科学技术</w:t>
      </w:r>
      <w:r w:rsidR="002D31C9">
        <w:rPr>
          <w:rFonts w:ascii="宋体" w:hAnsi="宋体" w:hint="eastAsia"/>
        </w:rPr>
        <w:t>及网络</w:t>
      </w:r>
      <w:r w:rsidR="00677D3C">
        <w:rPr>
          <w:rFonts w:ascii="宋体" w:hAnsi="宋体" w:hint="eastAsia"/>
        </w:rPr>
        <w:t>工程</w:t>
      </w:r>
      <w:r w:rsidR="003C3746">
        <w:rPr>
          <w:rFonts w:ascii="宋体" w:hAnsi="宋体" w:hint="eastAsia"/>
        </w:rPr>
        <w:t>专业大一学生</w:t>
      </w:r>
    </w:p>
    <w:p w:rsidR="0011399A" w:rsidRDefault="0011399A" w:rsidP="005E11C3">
      <w:pPr>
        <w:adjustRightInd w:val="0"/>
        <w:snapToGrid w:val="0"/>
        <w:spacing w:line="360" w:lineRule="auto"/>
        <w:ind w:firstLineChars="100" w:firstLine="24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11399A" w:rsidRDefault="00E45271" w:rsidP="0011399A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先修课程：初高中物理</w:t>
      </w:r>
    </w:p>
    <w:p w:rsidR="00E45271" w:rsidRDefault="0083000A" w:rsidP="0011399A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后续课程：计算机组成原理、数据通信原理、计算机网络技术</w:t>
      </w:r>
    </w:p>
    <w:p w:rsidR="0011399A" w:rsidRDefault="0011399A" w:rsidP="0011399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E45271" w:rsidRPr="00297640" w:rsidRDefault="00E45271" w:rsidP="00E4527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297640">
        <w:rPr>
          <w:rFonts w:ascii="宋体" w:hAnsi="宋体" w:hint="eastAsia"/>
          <w:szCs w:val="21"/>
        </w:rPr>
        <w:t>1、</w:t>
      </w:r>
      <w:r w:rsidRPr="00297640">
        <w:rPr>
          <w:rFonts w:ascii="宋体" w:hAnsi="宋体"/>
          <w:bCs/>
          <w:szCs w:val="21"/>
        </w:rPr>
        <w:t>以课堂讲授为主，</w:t>
      </w:r>
      <w:r w:rsidRPr="00297640">
        <w:rPr>
          <w:rFonts w:ascii="宋体" w:hAnsi="宋体" w:hint="eastAsia"/>
          <w:szCs w:val="21"/>
        </w:rPr>
        <w:t>充分利用教材、多媒体课件、参考书，尽可能多采取课堂讲授和学生自学相结合、课内与课外相结合、讲授与提问相结合的教学组织形式和方法；</w:t>
      </w:r>
    </w:p>
    <w:p w:rsidR="00E45271" w:rsidRPr="00297640" w:rsidRDefault="00E45271" w:rsidP="00E45271">
      <w:pPr>
        <w:spacing w:line="360" w:lineRule="auto"/>
        <w:ind w:left="16" w:firstLineChars="200" w:firstLine="420"/>
        <w:rPr>
          <w:rFonts w:ascii="宋体" w:hAnsi="宋体"/>
          <w:bCs/>
          <w:szCs w:val="21"/>
        </w:rPr>
      </w:pPr>
      <w:r w:rsidRPr="00297640">
        <w:rPr>
          <w:rFonts w:ascii="宋体" w:hAnsi="宋体" w:hint="eastAsia"/>
          <w:szCs w:val="21"/>
        </w:rPr>
        <w:t>2、加强</w:t>
      </w:r>
      <w:r w:rsidRPr="00297640">
        <w:rPr>
          <w:rFonts w:ascii="宋体" w:hAnsi="宋体"/>
          <w:bCs/>
          <w:szCs w:val="21"/>
        </w:rPr>
        <w:t>课外辅导</w:t>
      </w:r>
      <w:r w:rsidRPr="00297640">
        <w:rPr>
          <w:rFonts w:ascii="宋体" w:hAnsi="宋体" w:hint="eastAsia"/>
          <w:bCs/>
          <w:szCs w:val="21"/>
        </w:rPr>
        <w:t>、</w:t>
      </w:r>
      <w:r w:rsidRPr="00297640">
        <w:rPr>
          <w:rFonts w:ascii="宋体" w:hAnsi="宋体"/>
          <w:bCs/>
          <w:szCs w:val="21"/>
        </w:rPr>
        <w:t>答疑</w:t>
      </w:r>
      <w:r w:rsidRPr="00297640">
        <w:rPr>
          <w:rFonts w:ascii="宋体" w:hAnsi="宋体" w:hint="eastAsia"/>
          <w:bCs/>
          <w:szCs w:val="21"/>
        </w:rPr>
        <w:t>，通过习题强化知识点。</w:t>
      </w:r>
    </w:p>
    <w:p w:rsidR="0011399A" w:rsidRDefault="0011399A" w:rsidP="0011399A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三、学时要求与分配：</w:t>
      </w:r>
    </w:p>
    <w:p w:rsidR="0011399A" w:rsidRDefault="0011399A" w:rsidP="0011399A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11399A" w:rsidRDefault="002D31C9" w:rsidP="00E45271">
      <w:pPr>
        <w:adjustRightInd w:val="0"/>
        <w:snapToGrid w:val="0"/>
        <w:spacing w:line="360" w:lineRule="auto"/>
        <w:ind w:firstLineChars="500" w:firstLine="1050"/>
        <w:rPr>
          <w:rFonts w:ascii="宋体" w:eastAsia="黑体" w:hAnsi="宋体"/>
          <w:sz w:val="24"/>
        </w:rPr>
      </w:pPr>
      <w:r>
        <w:rPr>
          <w:rFonts w:ascii="宋体" w:hAnsi="宋体" w:hint="eastAsia"/>
        </w:rPr>
        <w:t>6</w:t>
      </w:r>
      <w:r w:rsidR="00E4055D">
        <w:rPr>
          <w:rFonts w:ascii="宋体" w:hAnsi="宋体" w:hint="eastAsia"/>
        </w:rPr>
        <w:t>4</w:t>
      </w:r>
      <w:bookmarkStart w:id="0" w:name="_GoBack"/>
      <w:bookmarkEnd w:id="0"/>
      <w:r w:rsidR="00E45271">
        <w:rPr>
          <w:rFonts w:ascii="宋体" w:hAnsi="宋体" w:hint="eastAsia"/>
        </w:rPr>
        <w:t>学时</w:t>
      </w:r>
    </w:p>
    <w:p w:rsidR="0011399A" w:rsidRDefault="0011399A" w:rsidP="0011399A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706"/>
        <w:gridCol w:w="4265"/>
        <w:gridCol w:w="851"/>
        <w:gridCol w:w="1417"/>
      </w:tblGrid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6F0E70" w:rsidRDefault="00DE36BB" w:rsidP="00643D12">
            <w:pPr>
              <w:jc w:val="center"/>
              <w:rPr>
                <w:b/>
                <w:szCs w:val="21"/>
              </w:rPr>
            </w:pPr>
            <w:r w:rsidRPr="006F0E70">
              <w:rPr>
                <w:rFonts w:hint="eastAsia"/>
                <w:b/>
                <w:szCs w:val="21"/>
              </w:rPr>
              <w:t>周</w:t>
            </w:r>
            <w:r w:rsidR="00E35D86">
              <w:rPr>
                <w:rFonts w:hint="eastAsia"/>
                <w:b/>
                <w:szCs w:val="21"/>
              </w:rPr>
              <w:t>次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6F0E70" w:rsidRDefault="00DE36BB" w:rsidP="00643D12">
            <w:pPr>
              <w:jc w:val="center"/>
              <w:rPr>
                <w:b/>
                <w:szCs w:val="21"/>
              </w:rPr>
            </w:pPr>
            <w:r w:rsidRPr="006F0E70">
              <w:rPr>
                <w:rFonts w:hint="eastAsia"/>
                <w:b/>
                <w:szCs w:val="21"/>
              </w:rPr>
              <w:t>授课次数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6F0E70" w:rsidRDefault="00DE36BB" w:rsidP="00DE36B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授课章节与内容提要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6F0E70" w:rsidRDefault="00DE36BB" w:rsidP="00643D1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教学时数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6F0E70" w:rsidRDefault="00DE36BB" w:rsidP="00643D1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第1章 电路的基本概念及基本定律</w:t>
            </w:r>
          </w:p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 电路模型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 电路分析的基本变量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 基尔霍夫定律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 电路元件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第2章 电阻电路的一般分析方法</w:t>
            </w:r>
          </w:p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2.1 电阻的串联和并联</w:t>
            </w:r>
          </w:p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2.2 电阻电路功率及负载获得最大功率的条件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2.3 电路中各点电位的计算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4847D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4847D5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应用基尔霍夫定律计算线性网络 </w:t>
            </w:r>
          </w:p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4847D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5 网孔分析法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 xml:space="preserve">2.6 节点分析法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2.7 弥尔曼定理 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复习第1第2章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第3章 电路分析的定理</w:t>
            </w:r>
          </w:p>
          <w:p w:rsidR="00DE36BB" w:rsidRDefault="00DE36BB" w:rsidP="00643D12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3.1 叠加定理</w:t>
            </w:r>
          </w:p>
          <w:p w:rsidR="00DE36BB" w:rsidRDefault="00DE36BB" w:rsidP="00643D12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3.2 置换定理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3.3 戴维南定理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3.5 应用戴维南定理分析受控源电路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复习第三章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01762F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11</w:t>
            </w:r>
            <w:r w:rsidRPr="004847D5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ascii="宋体" w:hAnsi="宋体" w:hint="eastAsia"/>
                <w:szCs w:val="21"/>
              </w:rPr>
              <w:t>数制、编码和逻辑代数</w:t>
            </w:r>
          </w:p>
          <w:p w:rsidR="00DE36BB" w:rsidRPr="004847D5" w:rsidRDefault="00DE36BB" w:rsidP="000176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Pr="004847D5">
              <w:rPr>
                <w:rFonts w:ascii="宋体" w:hAnsi="宋体" w:hint="eastAsia"/>
                <w:szCs w:val="21"/>
              </w:rPr>
              <w:t xml:space="preserve">.1 </w:t>
            </w:r>
            <w:r>
              <w:rPr>
                <w:rFonts w:ascii="宋体" w:hAnsi="宋体" w:hint="eastAsia"/>
                <w:szCs w:val="21"/>
              </w:rPr>
              <w:t>数制与数制转换</w:t>
            </w:r>
          </w:p>
          <w:p w:rsidR="00DE36BB" w:rsidRDefault="00DE36BB" w:rsidP="0001762F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 xml:space="preserve">1.2 </w:t>
            </w:r>
            <w:r>
              <w:rPr>
                <w:rFonts w:ascii="宋体" w:hAnsi="宋体" w:hint="eastAsia"/>
                <w:szCs w:val="21"/>
              </w:rPr>
              <w:t>数制</w:t>
            </w:r>
          </w:p>
          <w:p w:rsidR="00DE36BB" w:rsidRPr="004847D5" w:rsidRDefault="00DE36BB" w:rsidP="00F2492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11.2二进制的编码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01762F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01762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P37 1.2.2，1.2.4，1.2.6，1.3.1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逻辑代数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逻辑函数化简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复习第11章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F2492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第13章 组合逻辑电路的分析与设计</w:t>
            </w:r>
          </w:p>
          <w:p w:rsidR="00DE36BB" w:rsidRPr="00F2492F" w:rsidRDefault="00DE36BB" w:rsidP="00F2492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13.1 组合逻辑电路的分析（上）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13.1 组合逻辑电路的分析（下）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C975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13.2 组合逻辑电路的设计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P192</w:t>
            </w:r>
          </w:p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4.1.1，4.1.2，4.1.7，4.2.7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C97541">
            <w:p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期中练习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14</w:t>
            </w:r>
            <w:r w:rsidRPr="004847D5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ascii="宋体" w:hAnsi="宋体" w:hint="eastAsia"/>
                <w:szCs w:val="21"/>
              </w:rPr>
              <w:t>触发器</w:t>
            </w:r>
          </w:p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14.1 基本触发器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复习所教内容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D62074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14.2 同步触发器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15</w:t>
            </w:r>
            <w:r w:rsidRPr="004847D5">
              <w:rPr>
                <w:rFonts w:ascii="宋体" w:hAnsi="宋体" w:hint="eastAsia"/>
                <w:szCs w:val="21"/>
              </w:rPr>
              <w:t xml:space="preserve">章 </w:t>
            </w:r>
            <w:r>
              <w:rPr>
                <w:rFonts w:ascii="宋体" w:hAnsi="宋体" w:hint="eastAsia"/>
                <w:szCs w:val="21"/>
              </w:rPr>
              <w:t>组合逻辑电路</w:t>
            </w:r>
          </w:p>
          <w:p w:rsidR="00DE36BB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15.1 时序逻辑电路的概述</w:t>
            </w:r>
          </w:p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15.2 时序逻辑电路的分析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P196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4.4.4，4.4.5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15.3 计数器</w:t>
            </w:r>
          </w:p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15.4 寄存器和移位寄存器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P198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4.4.18，4．4.19，4.4.25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15.5.1 采用小规模集成电路设计同步时序逻辑电路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15.5.3 采用中规模集成电路实现任意模值计数（分频）器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P238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5.2.3，5.2.4，5.2.5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复习15章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36BB" w:rsidRPr="006F0E70" w:rsidTr="005265FA">
        <w:trPr>
          <w:trHeight w:val="512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复习所有内容</w:t>
            </w:r>
          </w:p>
          <w:p w:rsidR="00DE36BB" w:rsidRPr="003A5F06" w:rsidRDefault="00DE36BB" w:rsidP="00643D1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 240</w:t>
            </w:r>
          </w:p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5.4.1，5.4.3</w:t>
            </w:r>
          </w:p>
        </w:tc>
      </w:tr>
      <w:tr w:rsidR="00DE36BB" w:rsidRPr="006F0E70" w:rsidTr="005265FA">
        <w:trPr>
          <w:trHeight w:val="512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C97541" w:rsidRDefault="00683092" w:rsidP="00643D12">
            <w:pPr>
              <w:rPr>
                <w:rFonts w:ascii="宋体" w:hAnsi="宋体"/>
                <w:szCs w:val="21"/>
              </w:rPr>
            </w:pPr>
            <w:r w:rsidRPr="00B26C97">
              <w:rPr>
                <w:rFonts w:ascii="宋体" w:hAnsi="宋体"/>
                <w:color w:val="000000"/>
                <w:kern w:val="0"/>
                <w:szCs w:val="21"/>
              </w:rPr>
              <w:t>TTL</w:t>
            </w:r>
            <w:r w:rsidRPr="00B26C97">
              <w:rPr>
                <w:rFonts w:ascii="宋体" w:hAnsi="宋体" w:hint="eastAsia"/>
                <w:color w:val="000000"/>
                <w:kern w:val="0"/>
                <w:szCs w:val="21"/>
              </w:rPr>
              <w:t>门电路逻辑功能测试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C97541" w:rsidRDefault="00683092" w:rsidP="00643D12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26C97">
              <w:rPr>
                <w:rFonts w:ascii="宋体" w:hAnsi="宋体" w:hint="eastAsia"/>
                <w:color w:val="000000"/>
                <w:kern w:val="0"/>
                <w:szCs w:val="21"/>
              </w:rPr>
              <w:t>组合逻辑电路的设计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683092" w:rsidP="00DE36BB">
            <w:pPr>
              <w:rPr>
                <w:rFonts w:ascii="宋体" w:hAnsi="宋体"/>
                <w:szCs w:val="21"/>
              </w:rPr>
            </w:pPr>
            <w:r w:rsidRPr="00B26C97">
              <w:rPr>
                <w:rFonts w:ascii="宋体" w:hAnsi="宋体" w:hint="eastAsia"/>
                <w:color w:val="000000"/>
                <w:kern w:val="0"/>
                <w:szCs w:val="21"/>
              </w:rPr>
              <w:t>译码器的应用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D62074" w:rsidRDefault="00683092" w:rsidP="00C975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数据选择器的应用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DE36BB" w:rsidRPr="006F0E70" w:rsidTr="005265FA">
        <w:trPr>
          <w:trHeight w:val="582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4847D5" w:rsidRDefault="00683092" w:rsidP="00C975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触发器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 w:rsidRPr="004847D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DE36BB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DE36BB" w:rsidRPr="004847D5" w:rsidRDefault="00DE36BB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DE36BB" w:rsidRPr="009938E3" w:rsidRDefault="00683092" w:rsidP="00C975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计数器的设计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36BB" w:rsidRPr="004847D5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36BB" w:rsidRPr="001D6D9A" w:rsidRDefault="00DE36BB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683092" w:rsidRPr="00683092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683092" w:rsidRPr="00683092" w:rsidRDefault="00683092" w:rsidP="00683092">
            <w:pPr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683092" w:rsidRPr="00683092" w:rsidRDefault="00683092" w:rsidP="00683092">
            <w:pPr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Cs w:val="21"/>
              </w:rPr>
            </w:pPr>
            <w:r w:rsidRPr="00683092">
              <w:rPr>
                <w:rFonts w:ascii="宋体" w:hAnsi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83092" w:rsidRPr="00683092" w:rsidRDefault="00683092" w:rsidP="00683092">
            <w:pPr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Cs w:val="21"/>
              </w:rPr>
            </w:pPr>
            <w:r w:rsidRPr="00683092">
              <w:rPr>
                <w:rFonts w:ascii="宋体" w:hAnsi="宋体" w:hint="eastAsia"/>
                <w:color w:val="000000"/>
                <w:kern w:val="0"/>
                <w:szCs w:val="21"/>
              </w:rPr>
              <w:t>555时基电路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3092" w:rsidRPr="00683092" w:rsidRDefault="00683092" w:rsidP="00683092">
            <w:pPr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Cs w:val="21"/>
              </w:rPr>
            </w:pPr>
            <w:r w:rsidRPr="00683092">
              <w:rPr>
                <w:rFonts w:ascii="宋体" w:hAnsi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092" w:rsidRPr="00683092" w:rsidRDefault="004D454F" w:rsidP="00683092">
            <w:pPr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  <w:tr w:rsidR="00683092" w:rsidRPr="006F0E70" w:rsidTr="005265FA">
        <w:trPr>
          <w:trHeight w:val="596"/>
        </w:trPr>
        <w:tc>
          <w:tcPr>
            <w:tcW w:w="807" w:type="dxa"/>
            <w:shd w:val="clear" w:color="auto" w:fill="auto"/>
            <w:vAlign w:val="center"/>
          </w:tcPr>
          <w:p w:rsidR="00683092" w:rsidRPr="004847D5" w:rsidRDefault="00683092" w:rsidP="00643D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683092" w:rsidRDefault="00683092" w:rsidP="00643D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83092" w:rsidRDefault="00683092" w:rsidP="00C97541">
            <w:pPr>
              <w:rPr>
                <w:rFonts w:ascii="宋体" w:hAnsi="宋体"/>
                <w:szCs w:val="21"/>
              </w:rPr>
            </w:pPr>
            <w:r w:rsidRPr="00683092">
              <w:rPr>
                <w:rFonts w:ascii="宋体" w:hAnsi="宋体" w:hint="eastAsia"/>
                <w:szCs w:val="21"/>
              </w:rPr>
              <w:t>数字电子技术综合设计实验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3092" w:rsidRDefault="00683092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092" w:rsidRDefault="004D454F" w:rsidP="00C975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完成实验报告</w:t>
            </w:r>
          </w:p>
        </w:tc>
      </w:tr>
    </w:tbl>
    <w:p w:rsidR="00064E5C" w:rsidRDefault="00064E5C" w:rsidP="0011399A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</w:p>
    <w:p w:rsidR="00064E5C" w:rsidRDefault="00064E5C" w:rsidP="005265FA">
      <w:pPr>
        <w:adjustRightInd w:val="0"/>
        <w:snapToGrid w:val="0"/>
        <w:spacing w:line="360" w:lineRule="auto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:rsidR="00643D12" w:rsidRPr="00643D12" w:rsidRDefault="00637541" w:rsidP="00643D12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</w:t>
      </w:r>
      <w:r w:rsidR="00683092">
        <w:rPr>
          <w:rFonts w:ascii="宋体" w:hAnsi="宋体" w:hint="eastAsia"/>
          <w:color w:val="000000"/>
          <w:kern w:val="0"/>
          <w:szCs w:val="21"/>
        </w:rPr>
        <w:t>一</w:t>
      </w:r>
      <w:r w:rsidR="00643D12" w:rsidRPr="00643D12">
        <w:rPr>
          <w:rFonts w:ascii="宋体" w:hAnsi="宋体" w:hint="eastAsia"/>
          <w:color w:val="000000"/>
          <w:kern w:val="0"/>
          <w:szCs w:val="21"/>
        </w:rPr>
        <w:t xml:space="preserve">、门逻辑功能测试 </w:t>
      </w:r>
    </w:p>
    <w:p w:rsidR="00643D12" w:rsidRDefault="00643D12" w:rsidP="00643D1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1.与非门电路逻辑功能的测试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2. 异或门逻辑功能的测试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3. 逻辑电路的逻辑关系测试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4. 利用与非门控制输出</w:t>
      </w:r>
    </w:p>
    <w:p w:rsidR="00643D12" w:rsidRDefault="00643D12" w:rsidP="00643D12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5.并验证其逻辑功能</w:t>
      </w:r>
    </w:p>
    <w:p w:rsidR="00643D12" w:rsidRDefault="00643D12" w:rsidP="00643D12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1. 熟悉门电路的逻辑功能、逻辑表达式、逻辑符号、等效逻辑图。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2. 掌握数字电路实验箱及示波器的使用方法。</w:t>
      </w:r>
    </w:p>
    <w:p w:rsidR="00643D12" w:rsidRPr="00643D12" w:rsidRDefault="00643D12" w:rsidP="00643D12">
      <w:pPr>
        <w:spacing w:line="360" w:lineRule="auto"/>
        <w:rPr>
          <w:rFonts w:eastAsia="黑体"/>
          <w:bCs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3、学会检测基本门电路的方法。</w:t>
      </w:r>
    </w:p>
    <w:p w:rsidR="00643D12" w:rsidRDefault="00643D12" w:rsidP="00643D12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</w:t>
      </w:r>
      <w:r w:rsidR="00683092">
        <w:rPr>
          <w:rFonts w:ascii="宋体" w:hAnsi="宋体" w:hint="eastAsia"/>
          <w:color w:val="000000"/>
          <w:kern w:val="0"/>
          <w:szCs w:val="21"/>
        </w:rPr>
        <w:t>二</w:t>
      </w:r>
      <w:r>
        <w:rPr>
          <w:rFonts w:ascii="宋体" w:hAnsi="宋体" w:hint="eastAsia"/>
          <w:color w:val="000000"/>
          <w:kern w:val="0"/>
          <w:szCs w:val="21"/>
        </w:rPr>
        <w:t>：组合逻辑电路的设计</w:t>
      </w:r>
    </w:p>
    <w:p w:rsidR="00643D12" w:rsidRDefault="00643D12" w:rsidP="00643D1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lastRenderedPageBreak/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643D12" w:rsidRPr="00643D12" w:rsidRDefault="00643D12" w:rsidP="00643D12">
      <w:pPr>
        <w:spacing w:line="360" w:lineRule="exact"/>
        <w:ind w:firstLineChars="100" w:firstLine="210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1.半加器</w:t>
      </w:r>
    </w:p>
    <w:p w:rsidR="00643D12" w:rsidRPr="00643D12" w:rsidRDefault="00643D12" w:rsidP="00643D12">
      <w:pPr>
        <w:spacing w:line="360" w:lineRule="exact"/>
        <w:ind w:firstLineChars="100" w:firstLine="210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2.全加器</w:t>
      </w:r>
    </w:p>
    <w:p w:rsidR="00643D12" w:rsidRDefault="00643D12" w:rsidP="00643D12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</w:t>
      </w:r>
      <w:r w:rsidRPr="00643D12">
        <w:rPr>
          <w:rFonts w:ascii="宋体" w:hAnsi="宋体" w:hint="eastAsia"/>
          <w:color w:val="000000"/>
          <w:kern w:val="0"/>
          <w:szCs w:val="21"/>
        </w:rPr>
        <w:t>. 掌握</w:t>
      </w:r>
      <w:r>
        <w:rPr>
          <w:rFonts w:ascii="宋体" w:hAnsi="宋体" w:hint="eastAsia"/>
          <w:color w:val="000000"/>
          <w:kern w:val="0"/>
          <w:szCs w:val="21"/>
        </w:rPr>
        <w:t>半加器的设计方法</w:t>
      </w:r>
      <w:r w:rsidRPr="00643D12">
        <w:rPr>
          <w:rFonts w:ascii="宋体" w:hAnsi="宋体" w:hint="eastAsia"/>
          <w:color w:val="000000"/>
          <w:kern w:val="0"/>
          <w:szCs w:val="21"/>
        </w:rPr>
        <w:t>。</w:t>
      </w:r>
    </w:p>
    <w:p w:rsidR="00643D12" w:rsidRPr="00643D12" w:rsidRDefault="00643D12" w:rsidP="00643D12">
      <w:pPr>
        <w:spacing w:line="360" w:lineRule="auto"/>
        <w:rPr>
          <w:rFonts w:eastAsia="黑体"/>
          <w:bCs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2．掌握全加器的设计方法</w:t>
      </w:r>
      <w:r w:rsidRPr="00643D12">
        <w:rPr>
          <w:rFonts w:ascii="宋体" w:hAnsi="宋体" w:hint="eastAsia"/>
          <w:color w:val="000000"/>
          <w:kern w:val="0"/>
          <w:szCs w:val="21"/>
        </w:rPr>
        <w:t>。</w:t>
      </w:r>
    </w:p>
    <w:p w:rsidR="00643D12" w:rsidRDefault="00683092" w:rsidP="00643D12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实验三</w:t>
      </w:r>
      <w:r w:rsidR="00643D12">
        <w:rPr>
          <w:rFonts w:ascii="宋体" w:hAnsi="宋体" w:hint="eastAsia"/>
          <w:color w:val="000000"/>
          <w:kern w:val="0"/>
          <w:szCs w:val="21"/>
        </w:rPr>
        <w:t>：译码器</w:t>
      </w:r>
    </w:p>
    <w:p w:rsidR="00643D12" w:rsidRDefault="00643D12" w:rsidP="00643D1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643D12" w:rsidRPr="00643D12" w:rsidRDefault="00643D1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1.</w:t>
      </w:r>
      <w:r>
        <w:rPr>
          <w:rFonts w:ascii="宋体" w:hAnsi="宋体" w:hint="eastAsia"/>
          <w:color w:val="000000"/>
          <w:kern w:val="0"/>
          <w:szCs w:val="21"/>
        </w:rPr>
        <w:t>74LS138译码器的功能测试</w:t>
      </w:r>
    </w:p>
    <w:p w:rsidR="00643D12" w:rsidRPr="00643D12" w:rsidRDefault="00643D1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2.</w:t>
      </w:r>
      <w:r>
        <w:rPr>
          <w:rFonts w:ascii="宋体" w:hAnsi="宋体" w:hint="eastAsia"/>
          <w:color w:val="000000"/>
          <w:kern w:val="0"/>
          <w:szCs w:val="21"/>
        </w:rPr>
        <w:t>利用74LS138译码器完成组合逻辑功能</w:t>
      </w:r>
    </w:p>
    <w:p w:rsidR="00643D12" w:rsidRDefault="00643D12" w:rsidP="00643D12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643D12" w:rsidRPr="00643D12" w:rsidRDefault="00643D12" w:rsidP="00643D1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</w:t>
      </w:r>
      <w:r w:rsidRPr="00643D12">
        <w:rPr>
          <w:rFonts w:ascii="宋体" w:hAnsi="宋体" w:hint="eastAsia"/>
          <w:color w:val="000000"/>
          <w:kern w:val="0"/>
          <w:szCs w:val="21"/>
        </w:rPr>
        <w:t>. 掌握</w:t>
      </w:r>
      <w:r>
        <w:rPr>
          <w:rFonts w:ascii="宋体" w:hAnsi="宋体" w:hint="eastAsia"/>
          <w:color w:val="000000"/>
          <w:kern w:val="0"/>
          <w:szCs w:val="21"/>
        </w:rPr>
        <w:t>74LS138译码器的功能测试的方法</w:t>
      </w:r>
      <w:r w:rsidRPr="00643D12">
        <w:rPr>
          <w:rFonts w:ascii="宋体" w:hAnsi="宋体" w:hint="eastAsia"/>
          <w:color w:val="000000"/>
          <w:kern w:val="0"/>
          <w:szCs w:val="21"/>
        </w:rPr>
        <w:t>。</w:t>
      </w:r>
    </w:p>
    <w:p w:rsidR="00643D12" w:rsidRDefault="00643D12" w:rsidP="00643D12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2．掌握利用74LS138译码器完成组合逻辑功能的方法</w:t>
      </w:r>
      <w:r w:rsidRPr="00643D12">
        <w:rPr>
          <w:rFonts w:ascii="宋体" w:hAnsi="宋体" w:hint="eastAsia"/>
          <w:color w:val="000000"/>
          <w:kern w:val="0"/>
          <w:szCs w:val="21"/>
        </w:rPr>
        <w:t>。</w:t>
      </w:r>
    </w:p>
    <w:p w:rsidR="00683092" w:rsidRDefault="00683092" w:rsidP="00683092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实验四：数据选择器的使用</w:t>
      </w:r>
    </w:p>
    <w:p w:rsidR="00683092" w:rsidRDefault="00683092" w:rsidP="0068309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683092" w:rsidRPr="00643D1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1.</w:t>
      </w:r>
      <w:r>
        <w:rPr>
          <w:rFonts w:ascii="宋体" w:hAnsi="宋体" w:hint="eastAsia"/>
          <w:color w:val="000000"/>
          <w:kern w:val="0"/>
          <w:szCs w:val="21"/>
        </w:rPr>
        <w:t>74LS153译码器的功能测试</w:t>
      </w:r>
    </w:p>
    <w:p w:rsidR="00683092" w:rsidRPr="00643D1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2.</w:t>
      </w:r>
      <w:r>
        <w:rPr>
          <w:rFonts w:ascii="宋体" w:hAnsi="宋体" w:hint="eastAsia"/>
          <w:color w:val="000000"/>
          <w:kern w:val="0"/>
          <w:szCs w:val="21"/>
        </w:rPr>
        <w:t>利用74LS153译码器完成组合逻辑功能</w:t>
      </w:r>
    </w:p>
    <w:p w:rsidR="00683092" w:rsidRDefault="00683092" w:rsidP="00683092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683092" w:rsidRPr="00643D1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</w:t>
      </w:r>
      <w:r w:rsidRPr="00643D12">
        <w:rPr>
          <w:rFonts w:ascii="宋体" w:hAnsi="宋体" w:hint="eastAsia"/>
          <w:color w:val="000000"/>
          <w:kern w:val="0"/>
          <w:szCs w:val="21"/>
        </w:rPr>
        <w:t>. 掌握</w:t>
      </w:r>
      <w:r>
        <w:rPr>
          <w:rFonts w:ascii="宋体" w:hAnsi="宋体" w:hint="eastAsia"/>
          <w:color w:val="000000"/>
          <w:kern w:val="0"/>
          <w:szCs w:val="21"/>
        </w:rPr>
        <w:t>74LS153译码器的功能测试的方法</w:t>
      </w:r>
      <w:r w:rsidRPr="00643D12">
        <w:rPr>
          <w:rFonts w:ascii="宋体" w:hAnsi="宋体" w:hint="eastAsia"/>
          <w:color w:val="000000"/>
          <w:kern w:val="0"/>
          <w:szCs w:val="21"/>
        </w:rPr>
        <w:t>。</w:t>
      </w:r>
    </w:p>
    <w:p w:rsidR="00683092" w:rsidRPr="00683092" w:rsidRDefault="00683092" w:rsidP="00643D12">
      <w:pPr>
        <w:spacing w:line="360" w:lineRule="auto"/>
        <w:rPr>
          <w:rFonts w:eastAsia="黑体"/>
          <w:bCs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2．掌握利用74LS153译码器完成组合逻辑功能的方法</w:t>
      </w:r>
      <w:r w:rsidRPr="00643D12">
        <w:rPr>
          <w:rFonts w:ascii="宋体" w:hAnsi="宋体" w:hint="eastAsia"/>
          <w:color w:val="000000"/>
          <w:kern w:val="0"/>
          <w:szCs w:val="21"/>
        </w:rPr>
        <w:t>。</w:t>
      </w:r>
    </w:p>
    <w:p w:rsidR="00683092" w:rsidRDefault="00683092" w:rsidP="00683092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实验五：触发器</w:t>
      </w:r>
    </w:p>
    <w:p w:rsidR="00683092" w:rsidRDefault="00683092" w:rsidP="0068309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683092" w:rsidRPr="0068309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1．基本R—S触发器功能测试</w:t>
      </w:r>
    </w:p>
    <w:p w:rsidR="0068309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43D12">
        <w:rPr>
          <w:rFonts w:ascii="宋体" w:hAnsi="宋体" w:hint="eastAsia"/>
          <w:color w:val="000000"/>
          <w:kern w:val="0"/>
          <w:szCs w:val="21"/>
        </w:rPr>
        <w:t>2.</w:t>
      </w:r>
      <w:r w:rsidRPr="00683092">
        <w:rPr>
          <w:rFonts w:ascii="宋体" w:hAnsi="宋体" w:hint="eastAsia"/>
          <w:color w:val="000000"/>
          <w:kern w:val="0"/>
          <w:szCs w:val="21"/>
        </w:rPr>
        <w:t xml:space="preserve"> 维持一阻塞型D触发器功能测试</w:t>
      </w:r>
    </w:p>
    <w:p w:rsidR="00683092" w:rsidRPr="0068309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3. 负边沿J—K触发器功能测试</w:t>
      </w:r>
    </w:p>
    <w:p w:rsidR="00683092" w:rsidRPr="0068309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4. 综合应用</w:t>
      </w:r>
    </w:p>
    <w:p w:rsidR="00683092" w:rsidRDefault="00683092" w:rsidP="00683092">
      <w:pPr>
        <w:spacing w:line="360" w:lineRule="auto"/>
        <w:ind w:firstLineChars="100" w:firstLine="210"/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68309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1．熟悉并掌握R—S、D、J—K触发器的构成，工作原理和功能测试方法．</w:t>
      </w:r>
    </w:p>
    <w:p w:rsidR="00683092" w:rsidRPr="0068309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2．学会正确使用触发器集成芯片．</w:t>
      </w:r>
    </w:p>
    <w:p w:rsidR="00683092" w:rsidRPr="00683092" w:rsidRDefault="00683092" w:rsidP="00683092">
      <w:pPr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3．了解不同逻辑功能FF相互转换的方法</w:t>
      </w:r>
    </w:p>
    <w:p w:rsidR="0023373B" w:rsidRDefault="0023373B" w:rsidP="0023373B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实验六：计数器</w:t>
      </w:r>
    </w:p>
    <w:p w:rsidR="0023373B" w:rsidRDefault="0023373B" w:rsidP="0023373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23373B" w:rsidRPr="0023373B" w:rsidRDefault="0023373B" w:rsidP="0023373B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>1.异步二进制计数器</w:t>
      </w:r>
    </w:p>
    <w:p w:rsidR="0023373B" w:rsidRPr="0023373B" w:rsidRDefault="0023373B" w:rsidP="0023373B">
      <w:pPr>
        <w:tabs>
          <w:tab w:val="left" w:pos="540"/>
        </w:tabs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>2. 异步二一十进制加法计数器</w:t>
      </w:r>
    </w:p>
    <w:p w:rsidR="0023373B" w:rsidRPr="0023373B" w:rsidRDefault="0023373B" w:rsidP="0023373B">
      <w:pPr>
        <w:tabs>
          <w:tab w:val="left" w:pos="360"/>
          <w:tab w:val="left" w:pos="540"/>
        </w:tabs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>3. 自循环移位寄存器—环形计数器。</w:t>
      </w:r>
    </w:p>
    <w:p w:rsidR="0023373B" w:rsidRDefault="0023373B" w:rsidP="0023373B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lastRenderedPageBreak/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23373B" w:rsidRPr="0023373B" w:rsidRDefault="0023373B" w:rsidP="0023373B">
      <w:pPr>
        <w:tabs>
          <w:tab w:val="left" w:pos="540"/>
        </w:tabs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>1. 掌握常用时序电路分析，设计及测试方法。</w:t>
      </w:r>
    </w:p>
    <w:p w:rsidR="0023373B" w:rsidRDefault="0023373B" w:rsidP="0023373B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>2. 训练独立进行实验的技能。</w:t>
      </w:r>
    </w:p>
    <w:p w:rsidR="00683092" w:rsidRDefault="00683092" w:rsidP="00683092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实验七：</w:t>
      </w:r>
      <w:r w:rsidRPr="00683092">
        <w:rPr>
          <w:rFonts w:ascii="宋体" w:hAnsi="宋体" w:hint="eastAsia"/>
          <w:color w:val="000000"/>
          <w:kern w:val="0"/>
          <w:szCs w:val="21"/>
        </w:rPr>
        <w:t>555时基电路</w:t>
      </w:r>
    </w:p>
    <w:p w:rsidR="00683092" w:rsidRDefault="00683092" w:rsidP="0068309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683092" w:rsidRPr="0023373B" w:rsidRDefault="00683092" w:rsidP="00683092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>1.</w:t>
      </w:r>
      <w:r w:rsidRPr="00683092">
        <w:rPr>
          <w:rFonts w:ascii="宋体" w:hAnsi="宋体" w:hint="eastAsia"/>
          <w:color w:val="000000"/>
          <w:kern w:val="0"/>
          <w:szCs w:val="21"/>
        </w:rPr>
        <w:t xml:space="preserve"> 555时基电路功能测试</w:t>
      </w:r>
    </w:p>
    <w:p w:rsidR="00683092" w:rsidRPr="0023373B" w:rsidRDefault="00683092" w:rsidP="00683092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 xml:space="preserve">2. </w:t>
      </w:r>
      <w:r w:rsidRPr="00683092">
        <w:rPr>
          <w:rFonts w:ascii="宋体" w:hAnsi="宋体" w:hint="eastAsia"/>
          <w:color w:val="000000"/>
          <w:kern w:val="0"/>
          <w:szCs w:val="21"/>
        </w:rPr>
        <w:t>555时基电路构成的多谐振荡器</w:t>
      </w:r>
    </w:p>
    <w:p w:rsidR="00683092" w:rsidRPr="00683092" w:rsidRDefault="00683092" w:rsidP="00683092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 w:rsidRPr="0023373B">
        <w:rPr>
          <w:rFonts w:ascii="宋体" w:hAnsi="宋体" w:hint="eastAsia"/>
          <w:color w:val="000000"/>
          <w:kern w:val="0"/>
          <w:szCs w:val="21"/>
        </w:rPr>
        <w:t xml:space="preserve">3. </w:t>
      </w:r>
      <w:r w:rsidRPr="00683092">
        <w:rPr>
          <w:rFonts w:ascii="宋体" w:hAnsi="宋体" w:hint="eastAsia"/>
          <w:color w:val="000000"/>
          <w:kern w:val="0"/>
          <w:szCs w:val="21"/>
        </w:rPr>
        <w:t>555构成的单稳态触发器</w:t>
      </w:r>
    </w:p>
    <w:p w:rsidR="00683092" w:rsidRPr="0023373B" w:rsidRDefault="00683092" w:rsidP="00683092">
      <w:pPr>
        <w:tabs>
          <w:tab w:val="left" w:pos="360"/>
          <w:tab w:val="left" w:pos="540"/>
        </w:tabs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4.</w:t>
      </w:r>
      <w:r>
        <w:rPr>
          <w:rFonts w:ascii="宋体" w:hAnsi="宋体" w:hint="eastAsia"/>
          <w:color w:val="000000"/>
          <w:kern w:val="0"/>
          <w:szCs w:val="21"/>
        </w:rPr>
        <w:t xml:space="preserve"> 综合应用</w:t>
      </w:r>
    </w:p>
    <w:p w:rsidR="00683092" w:rsidRDefault="00683092" w:rsidP="00683092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683092" w:rsidRPr="00683092" w:rsidRDefault="00683092" w:rsidP="00683092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1．掌握555对基电路的结构和工作原理．学会对此芯片的正确使用。</w:t>
      </w:r>
    </w:p>
    <w:p w:rsidR="00683092" w:rsidRPr="00683092" w:rsidRDefault="00683092" w:rsidP="00683092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 w:rsidRPr="00683092">
        <w:rPr>
          <w:rFonts w:ascii="宋体" w:hAnsi="宋体" w:hint="eastAsia"/>
          <w:color w:val="000000"/>
          <w:kern w:val="0"/>
          <w:szCs w:val="21"/>
        </w:rPr>
        <w:t>2．学会分析和测试用555时基电路构成的多谐振荡器．单稳态触发器，RS 触发器</w:t>
      </w:r>
    </w:p>
    <w:p w:rsidR="004D454F" w:rsidRPr="004D454F" w:rsidRDefault="004D454F" w:rsidP="004D454F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实验八：</w:t>
      </w:r>
      <w:r w:rsidRPr="004D454F">
        <w:rPr>
          <w:rFonts w:ascii="宋体" w:hAnsi="宋体" w:hint="eastAsia"/>
          <w:color w:val="000000"/>
          <w:kern w:val="0"/>
          <w:szCs w:val="21"/>
        </w:rPr>
        <w:t>数字电子技术综合设计实验</w:t>
      </w:r>
    </w:p>
    <w:p w:rsidR="004D454F" w:rsidRPr="004D454F" w:rsidRDefault="004D454F" w:rsidP="004D454F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D454F" w:rsidRPr="004D454F" w:rsidRDefault="004D454F" w:rsidP="004D454F">
      <w:pPr>
        <w:spacing w:line="360" w:lineRule="auto"/>
        <w:rPr>
          <w:rFonts w:ascii="宋体" w:hAnsi="宋体"/>
          <w:color w:val="000000"/>
          <w:kern w:val="0"/>
          <w:szCs w:val="21"/>
        </w:rPr>
      </w:pPr>
      <w:r w:rsidRPr="004D454F">
        <w:rPr>
          <w:rFonts w:ascii="宋体" w:hAnsi="宋体" w:hint="eastAsia"/>
          <w:color w:val="000000"/>
          <w:kern w:val="0"/>
          <w:szCs w:val="21"/>
        </w:rPr>
        <w:t>简易交通灯控制电路</w:t>
      </w:r>
    </w:p>
    <w:p w:rsidR="004D454F" w:rsidRDefault="004D454F" w:rsidP="004D454F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教学要求</w:t>
      </w:r>
      <w:r>
        <w:rPr>
          <w:rFonts w:ascii="黑体" w:eastAsia="黑体" w:hAnsi="宋体" w:hint="eastAsia"/>
          <w:bCs/>
        </w:rPr>
        <w:t>】</w:t>
      </w:r>
    </w:p>
    <w:p w:rsidR="004D454F" w:rsidRPr="004D454F" w:rsidRDefault="004D454F" w:rsidP="004D454F">
      <w:pPr>
        <w:tabs>
          <w:tab w:val="num" w:pos="1080"/>
        </w:tabs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 xml:space="preserve">1. </w:t>
      </w:r>
      <w:r w:rsidRPr="004D454F">
        <w:rPr>
          <w:rFonts w:ascii="宋体" w:hAnsi="宋体" w:hint="eastAsia"/>
          <w:color w:val="000000"/>
          <w:kern w:val="0"/>
          <w:szCs w:val="21"/>
        </w:rPr>
        <w:t>学习数字电路中触发器、单稳态触发器、时序计数、组合逻辑、译码显示等单元电路的设计及综合应用。</w:t>
      </w:r>
    </w:p>
    <w:p w:rsidR="004D454F" w:rsidRPr="004D454F" w:rsidRDefault="004D454F" w:rsidP="004D454F">
      <w:pPr>
        <w:tabs>
          <w:tab w:val="num" w:pos="1080"/>
        </w:tabs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2.</w:t>
      </w:r>
      <w:r w:rsidRPr="004D454F">
        <w:rPr>
          <w:rFonts w:ascii="宋体" w:hAnsi="宋体" w:hint="eastAsia"/>
          <w:color w:val="000000"/>
          <w:kern w:val="0"/>
          <w:szCs w:val="21"/>
        </w:rPr>
        <w:t>学习复杂数字系统的调试、测试方法。</w:t>
      </w:r>
    </w:p>
    <w:p w:rsidR="00683092" w:rsidRPr="004D454F" w:rsidRDefault="00683092" w:rsidP="0023373B">
      <w:pPr>
        <w:adjustRightInd w:val="0"/>
        <w:snapToGrid w:val="0"/>
        <w:spacing w:line="360" w:lineRule="auto"/>
        <w:rPr>
          <w:rFonts w:ascii="宋体" w:hAnsi="宋体"/>
          <w:color w:val="000000"/>
          <w:kern w:val="0"/>
          <w:szCs w:val="21"/>
        </w:rPr>
      </w:pPr>
    </w:p>
    <w:p w:rsidR="0011399A" w:rsidRDefault="0011399A" w:rsidP="0011399A">
      <w:pPr>
        <w:adjustRightInd w:val="0"/>
        <w:snapToGrid w:val="0"/>
        <w:spacing w:line="360" w:lineRule="auto"/>
        <w:ind w:left="482"/>
        <w:rPr>
          <w:rFonts w:ascii="黑体" w:eastAsia="黑体" w:hAnsi="宋体"/>
          <w:b/>
        </w:rPr>
      </w:pPr>
    </w:p>
    <w:p w:rsidR="0011399A" w:rsidRDefault="007E5E34" w:rsidP="0011399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五</w:t>
      </w:r>
      <w:r w:rsidR="0011399A">
        <w:rPr>
          <w:rFonts w:ascii="宋体" w:eastAsia="黑体" w:hAnsi="宋体" w:hint="eastAsia"/>
          <w:b/>
          <w:bCs/>
          <w:sz w:val="28"/>
        </w:rPr>
        <w:t>、教学</w:t>
      </w:r>
      <w:r w:rsidR="0011399A">
        <w:rPr>
          <w:rFonts w:ascii="宋体" w:eastAsia="黑体" w:hAnsi="宋体"/>
          <w:b/>
          <w:bCs/>
          <w:sz w:val="28"/>
        </w:rPr>
        <w:t>参考</w:t>
      </w:r>
      <w:r w:rsidR="0011399A">
        <w:rPr>
          <w:rFonts w:ascii="宋体" w:eastAsia="黑体" w:hAnsi="宋体" w:hint="eastAsia"/>
          <w:b/>
          <w:bCs/>
          <w:sz w:val="28"/>
        </w:rPr>
        <w:t>资料</w:t>
      </w:r>
    </w:p>
    <w:p w:rsidR="00CF64F5" w:rsidRPr="00662CCC" w:rsidRDefault="00261138" w:rsidP="00CF64F5">
      <w:pPr>
        <w:widowControl/>
        <w:spacing w:line="315" w:lineRule="atLeast"/>
        <w:ind w:firstLineChars="183" w:firstLine="384"/>
        <w:rPr>
          <w:rFonts w:ascii="宋体" w:hAnsi="宋体"/>
          <w:color w:val="000000"/>
          <w:kern w:val="0"/>
          <w:szCs w:val="21"/>
        </w:rPr>
      </w:pPr>
      <w:r w:rsidRPr="009A20B9">
        <w:rPr>
          <w:rFonts w:ascii="宋体" w:hAnsi="宋体" w:hint="eastAsia"/>
          <w:szCs w:val="21"/>
        </w:rPr>
        <w:t>教材</w:t>
      </w:r>
      <w:r w:rsidRPr="009A20B9">
        <w:rPr>
          <w:rFonts w:ascii="宋体" w:hAnsi="宋体"/>
          <w:szCs w:val="21"/>
        </w:rPr>
        <w:t>：</w:t>
      </w:r>
      <w:r w:rsidR="00CF64F5" w:rsidRPr="00662CCC">
        <w:rPr>
          <w:rFonts w:ascii="宋体" w:hAnsi="宋体" w:hint="eastAsia"/>
          <w:color w:val="000000"/>
          <w:kern w:val="0"/>
          <w:szCs w:val="21"/>
        </w:rPr>
        <w:t>《</w:t>
      </w:r>
      <w:r w:rsidR="00C01B7A">
        <w:rPr>
          <w:rFonts w:ascii="宋体" w:hAnsi="宋体" w:hint="eastAsia"/>
          <w:color w:val="000000"/>
          <w:kern w:val="0"/>
          <w:szCs w:val="21"/>
        </w:rPr>
        <w:t>电路与电子技术基础</w:t>
      </w:r>
      <w:r w:rsidR="00CF64F5" w:rsidRPr="00662CCC">
        <w:rPr>
          <w:rFonts w:ascii="宋体" w:hAnsi="宋体" w:hint="eastAsia"/>
          <w:color w:val="000000"/>
          <w:kern w:val="0"/>
          <w:szCs w:val="21"/>
        </w:rPr>
        <w:t>》</w:t>
      </w:r>
      <w:r w:rsidR="00C01B7A">
        <w:rPr>
          <w:rFonts w:ascii="宋体" w:hAnsi="宋体" w:hint="eastAsia"/>
          <w:color w:val="000000"/>
          <w:kern w:val="0"/>
          <w:szCs w:val="21"/>
        </w:rPr>
        <w:t xml:space="preserve"> 李心广、 王金矿、张晶 机械工业</w:t>
      </w:r>
      <w:r w:rsidR="00CF64F5" w:rsidRPr="00662CCC">
        <w:rPr>
          <w:rFonts w:ascii="宋体" w:hAnsi="宋体" w:hint="eastAsia"/>
          <w:color w:val="000000"/>
          <w:kern w:val="0"/>
          <w:szCs w:val="21"/>
        </w:rPr>
        <w:t>出版社</w:t>
      </w:r>
    </w:p>
    <w:p w:rsidR="00CF64F5" w:rsidRDefault="00CF64F5" w:rsidP="00261138">
      <w:pPr>
        <w:adjustRightInd w:val="0"/>
        <w:snapToGrid w:val="0"/>
        <w:spacing w:line="360" w:lineRule="auto"/>
        <w:ind w:firstLineChars="200" w:firstLine="420"/>
      </w:pPr>
    </w:p>
    <w:p w:rsidR="00261138" w:rsidRDefault="00261138" w:rsidP="00261138">
      <w:pPr>
        <w:adjustRightInd w:val="0"/>
        <w:snapToGrid w:val="0"/>
        <w:spacing w:line="360" w:lineRule="auto"/>
        <w:ind w:firstLineChars="200" w:firstLine="420"/>
      </w:pPr>
      <w:r w:rsidRPr="009A20B9">
        <w:rPr>
          <w:rFonts w:hint="eastAsia"/>
        </w:rPr>
        <w:t>习题集：</w:t>
      </w:r>
      <w:r w:rsidR="00C01B7A">
        <w:rPr>
          <w:rFonts w:hint="eastAsia"/>
        </w:rPr>
        <w:t>电路与</w:t>
      </w:r>
      <w:r w:rsidR="00CF64F5">
        <w:rPr>
          <w:rFonts w:hint="eastAsia"/>
        </w:rPr>
        <w:t>电子技术基础习题集</w:t>
      </w:r>
    </w:p>
    <w:p w:rsidR="00CF64F5" w:rsidRDefault="00261138" w:rsidP="00CF64F5">
      <w:pPr>
        <w:widowControl/>
        <w:spacing w:line="315" w:lineRule="atLeast"/>
        <w:ind w:firstLineChars="185" w:firstLine="388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扩充阅读资料：</w:t>
      </w:r>
    </w:p>
    <w:p w:rsidR="00CF64F5" w:rsidRPr="00662CCC" w:rsidRDefault="00CF64F5" w:rsidP="005265FA">
      <w:pPr>
        <w:widowControl/>
        <w:spacing w:line="315" w:lineRule="atLeas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>[1] 《</w:t>
      </w:r>
      <w:r w:rsidR="00344B79">
        <w:rPr>
          <w:rFonts w:ascii="宋体" w:hAnsi="宋体" w:hint="eastAsia"/>
          <w:color w:val="000000"/>
          <w:kern w:val="0"/>
          <w:szCs w:val="21"/>
        </w:rPr>
        <w:t>电工学</w:t>
      </w:r>
      <w:r w:rsidRPr="00662CCC">
        <w:rPr>
          <w:rFonts w:ascii="宋体" w:hAnsi="宋体" w:hint="eastAsia"/>
          <w:color w:val="000000"/>
          <w:kern w:val="0"/>
          <w:szCs w:val="21"/>
        </w:rPr>
        <w:t>》(</w:t>
      </w:r>
      <w:r w:rsidR="00344B79">
        <w:rPr>
          <w:rFonts w:ascii="宋体" w:hAnsi="宋体" w:hint="eastAsia"/>
          <w:color w:val="000000"/>
          <w:kern w:val="0"/>
          <w:szCs w:val="21"/>
        </w:rPr>
        <w:t>上下册</w:t>
      </w:r>
      <w:r>
        <w:rPr>
          <w:rFonts w:ascii="宋体" w:hAnsi="宋体" w:hint="eastAsia"/>
          <w:color w:val="000000"/>
          <w:kern w:val="0"/>
          <w:szCs w:val="21"/>
        </w:rPr>
        <w:t>) </w:t>
      </w:r>
      <w:r w:rsidR="00344B79">
        <w:rPr>
          <w:rFonts w:ascii="宋体" w:hAnsi="宋体" w:hint="eastAsia"/>
          <w:color w:val="000000"/>
          <w:kern w:val="0"/>
          <w:szCs w:val="21"/>
        </w:rPr>
        <w:t>秦曾煌</w:t>
      </w:r>
      <w:r w:rsidRPr="00662CCC">
        <w:rPr>
          <w:rFonts w:ascii="宋体" w:hAnsi="宋体" w:hint="eastAsia"/>
          <w:color w:val="000000"/>
          <w:kern w:val="0"/>
          <w:szCs w:val="21"/>
        </w:rPr>
        <w:t>   高教出版社</w:t>
      </w:r>
    </w:p>
    <w:p w:rsidR="005265FA" w:rsidRDefault="005265FA" w:rsidP="005265FA">
      <w:pPr>
        <w:widowControl/>
        <w:spacing w:line="315" w:lineRule="atLeast"/>
        <w:ind w:firstLine="18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 xml:space="preserve">  </w:t>
      </w:r>
      <w:r w:rsidR="00CF64F5" w:rsidRPr="00662CCC">
        <w:rPr>
          <w:rFonts w:ascii="宋体" w:hAnsi="宋体" w:hint="eastAsia"/>
          <w:color w:val="000000"/>
          <w:kern w:val="0"/>
          <w:szCs w:val="21"/>
        </w:rPr>
        <w:t>[2] 《</w:t>
      </w:r>
      <w:r w:rsidR="00344B79">
        <w:rPr>
          <w:rFonts w:ascii="宋体" w:hAnsi="宋体" w:hint="eastAsia"/>
          <w:color w:val="000000"/>
          <w:kern w:val="0"/>
          <w:szCs w:val="21"/>
        </w:rPr>
        <w:t>电路与电子技术</w:t>
      </w:r>
      <w:r w:rsidR="00CF64F5" w:rsidRPr="00662CCC">
        <w:rPr>
          <w:rFonts w:ascii="宋体" w:hAnsi="宋体" w:hint="eastAsia"/>
          <w:color w:val="000000"/>
          <w:kern w:val="0"/>
          <w:szCs w:val="21"/>
        </w:rPr>
        <w:t>》</w:t>
      </w:r>
      <w:r w:rsidR="00344B79">
        <w:rPr>
          <w:rFonts w:ascii="宋体" w:hAnsi="宋体" w:hint="eastAsia"/>
          <w:color w:val="000000"/>
          <w:kern w:val="0"/>
          <w:szCs w:val="21"/>
        </w:rPr>
        <w:t> 许忠仁</w:t>
      </w:r>
      <w:r w:rsidR="00CF64F5" w:rsidRPr="00662CCC">
        <w:rPr>
          <w:rFonts w:ascii="宋体" w:hAnsi="宋体" w:hint="eastAsia"/>
          <w:color w:val="000000"/>
          <w:kern w:val="0"/>
          <w:szCs w:val="21"/>
        </w:rPr>
        <w:t>   </w:t>
      </w:r>
      <w:r w:rsidR="00344B79">
        <w:rPr>
          <w:rFonts w:ascii="宋体" w:hAnsi="宋体" w:hint="eastAsia"/>
          <w:color w:val="000000"/>
          <w:kern w:val="0"/>
          <w:szCs w:val="21"/>
        </w:rPr>
        <w:t>中国石化</w:t>
      </w:r>
      <w:r w:rsidR="00CF64F5" w:rsidRPr="00662CCC">
        <w:rPr>
          <w:rFonts w:ascii="宋体" w:hAnsi="宋体" w:hint="eastAsia"/>
          <w:color w:val="000000"/>
          <w:kern w:val="0"/>
          <w:szCs w:val="21"/>
        </w:rPr>
        <w:t>出版社</w:t>
      </w:r>
    </w:p>
    <w:p w:rsidR="00CF64F5" w:rsidRPr="00662CCC" w:rsidRDefault="00CF64F5" w:rsidP="005265FA">
      <w:pPr>
        <w:widowControl/>
        <w:spacing w:line="315" w:lineRule="atLeast"/>
        <w:ind w:firstLineChars="185" w:firstLine="388"/>
        <w:rPr>
          <w:rFonts w:ascii="宋体" w:hAnsi="宋体"/>
          <w:color w:val="000000"/>
          <w:kern w:val="0"/>
          <w:szCs w:val="21"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 xml:space="preserve">[3] </w:t>
      </w:r>
      <w:r>
        <w:rPr>
          <w:rFonts w:ascii="宋体" w:hAnsi="宋体" w:hint="eastAsia"/>
          <w:color w:val="000000"/>
          <w:kern w:val="0"/>
          <w:szCs w:val="21"/>
        </w:rPr>
        <w:t>《电子技术基础》             秦曾煌  高教出版社</w:t>
      </w:r>
    </w:p>
    <w:p w:rsidR="00261138" w:rsidRPr="00CF64F5" w:rsidRDefault="00CF64F5" w:rsidP="005265FA">
      <w:pPr>
        <w:widowControl/>
        <w:spacing w:line="315" w:lineRule="atLeast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>[4] 《数字</w:t>
      </w:r>
      <w:r>
        <w:rPr>
          <w:rFonts w:ascii="宋体" w:hAnsi="宋体" w:hint="eastAsia"/>
          <w:color w:val="000000"/>
          <w:kern w:val="0"/>
          <w:szCs w:val="21"/>
        </w:rPr>
        <w:t>逻辑》                 白中英、谢松云  科学出版社</w:t>
      </w:r>
    </w:p>
    <w:p w:rsidR="00261138" w:rsidRPr="009A20B9" w:rsidRDefault="00261138" w:rsidP="00261138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推荐网站：</w:t>
      </w:r>
      <w:r w:rsidR="00CF64F5">
        <w:rPr>
          <w:rFonts w:ascii="宋体" w:hAnsi="宋体" w:hint="eastAsia"/>
          <w:szCs w:val="21"/>
        </w:rPr>
        <w:t>www.elefans.com</w:t>
      </w:r>
    </w:p>
    <w:p w:rsidR="00261138" w:rsidRPr="00261138" w:rsidRDefault="00261138" w:rsidP="0026113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11399A" w:rsidRDefault="0011399A" w:rsidP="00261138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261138" w:rsidRPr="009A20B9" w:rsidRDefault="00261138" w:rsidP="0026113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1.期末考试形式：</w:t>
      </w:r>
      <w:r w:rsidR="00CF64F5">
        <w:rPr>
          <w:rFonts w:ascii="宋体" w:hAnsi="宋体" w:hint="eastAsia"/>
          <w:szCs w:val="21"/>
        </w:rPr>
        <w:t>闭卷</w:t>
      </w:r>
    </w:p>
    <w:p w:rsidR="00261138" w:rsidRPr="009A20B9" w:rsidRDefault="00261138" w:rsidP="0026113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lastRenderedPageBreak/>
        <w:t>2.平时成绩构成比例：作业</w:t>
      </w:r>
      <w:r w:rsidR="004A4E6E">
        <w:rPr>
          <w:rFonts w:ascii="宋体" w:hAnsi="宋体" w:hint="eastAsia"/>
          <w:szCs w:val="21"/>
        </w:rPr>
        <w:t>30</w:t>
      </w:r>
      <w:r w:rsidRPr="009A20B9">
        <w:rPr>
          <w:rFonts w:ascii="宋体" w:hAnsi="宋体" w:hint="eastAsia"/>
          <w:szCs w:val="21"/>
        </w:rPr>
        <w:t>%；考勤与课堂提问</w:t>
      </w:r>
      <w:r w:rsidR="004A4E6E">
        <w:rPr>
          <w:rFonts w:ascii="宋体" w:hAnsi="宋体" w:hint="eastAsia"/>
          <w:szCs w:val="21"/>
        </w:rPr>
        <w:t>40</w:t>
      </w:r>
      <w:r w:rsidRPr="009A20B9">
        <w:rPr>
          <w:rFonts w:ascii="宋体" w:hAnsi="宋体" w:hint="eastAsia"/>
          <w:szCs w:val="21"/>
        </w:rPr>
        <w:t>%；</w:t>
      </w:r>
      <w:r w:rsidR="00CF64F5">
        <w:rPr>
          <w:rFonts w:ascii="宋体" w:hAnsi="宋体" w:hint="eastAsia"/>
          <w:szCs w:val="21"/>
        </w:rPr>
        <w:t>实验</w:t>
      </w:r>
      <w:r w:rsidR="004A4E6E">
        <w:rPr>
          <w:rFonts w:ascii="宋体" w:hAnsi="宋体" w:hint="eastAsia"/>
          <w:szCs w:val="21"/>
        </w:rPr>
        <w:t>30</w:t>
      </w:r>
      <w:r w:rsidRPr="009A20B9">
        <w:rPr>
          <w:rFonts w:ascii="宋体" w:hAnsi="宋体" w:hint="eastAsia"/>
          <w:szCs w:val="21"/>
        </w:rPr>
        <w:t>%。</w:t>
      </w:r>
    </w:p>
    <w:p w:rsidR="00261138" w:rsidRPr="009A20B9" w:rsidRDefault="00261138" w:rsidP="00261138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 w:rsidRPr="009A20B9">
        <w:rPr>
          <w:rFonts w:ascii="宋体" w:hAnsi="宋体" w:hint="eastAsia"/>
          <w:szCs w:val="21"/>
        </w:rPr>
        <w:t>3.课程成绩构成：平时成绩</w:t>
      </w:r>
      <w:r w:rsidR="00CF64F5">
        <w:rPr>
          <w:rFonts w:ascii="宋体" w:hAnsi="宋体" w:hint="eastAsia"/>
          <w:szCs w:val="21"/>
        </w:rPr>
        <w:t>3</w:t>
      </w:r>
      <w:r w:rsidR="004A4E6E">
        <w:rPr>
          <w:rFonts w:ascii="宋体" w:hAnsi="宋体" w:hint="eastAsia"/>
          <w:szCs w:val="21"/>
        </w:rPr>
        <w:t>0</w:t>
      </w:r>
      <w:r w:rsidRPr="009A20B9">
        <w:rPr>
          <w:rFonts w:ascii="宋体" w:hAnsi="宋体" w:hint="eastAsia"/>
          <w:szCs w:val="21"/>
        </w:rPr>
        <w:t xml:space="preserve"> %；</w:t>
      </w:r>
      <w:r w:rsidR="005265FA">
        <w:rPr>
          <w:rFonts w:ascii="宋体" w:hAnsi="宋体" w:hint="eastAsia"/>
          <w:szCs w:val="21"/>
        </w:rPr>
        <w:t>期中10%；</w:t>
      </w:r>
      <w:r w:rsidRPr="009A20B9">
        <w:rPr>
          <w:rFonts w:ascii="宋体" w:hAnsi="宋体" w:hint="eastAsia"/>
          <w:szCs w:val="21"/>
        </w:rPr>
        <w:t>期末考试成绩</w:t>
      </w:r>
      <w:r w:rsidR="005265FA">
        <w:rPr>
          <w:rFonts w:ascii="宋体" w:hAnsi="宋体" w:hint="eastAsia"/>
          <w:szCs w:val="21"/>
        </w:rPr>
        <w:t>6</w:t>
      </w:r>
      <w:r w:rsidR="004A4E6E">
        <w:rPr>
          <w:rFonts w:ascii="宋体" w:hAnsi="宋体" w:hint="eastAsia"/>
          <w:szCs w:val="21"/>
        </w:rPr>
        <w:t>0</w:t>
      </w:r>
      <w:r w:rsidRPr="009A20B9">
        <w:rPr>
          <w:rFonts w:ascii="宋体" w:hAnsi="宋体" w:hint="eastAsia"/>
          <w:szCs w:val="21"/>
        </w:rPr>
        <w:t xml:space="preserve"> %。</w:t>
      </w:r>
    </w:p>
    <w:p w:rsidR="0011399A" w:rsidRDefault="0011399A" w:rsidP="0011399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教学要求及教学要点</w:t>
      </w:r>
    </w:p>
    <w:p w:rsidR="00373308" w:rsidRPr="00844228" w:rsidRDefault="00373308" w:rsidP="00373308">
      <w:pPr>
        <w:spacing w:line="315" w:lineRule="atLeast"/>
        <w:jc w:val="center"/>
        <w:rPr>
          <w:color w:val="000000"/>
          <w:kern w:val="0"/>
          <w:szCs w:val="21"/>
        </w:rPr>
      </w:pPr>
      <w:r w:rsidRPr="00373308">
        <w:rPr>
          <w:rFonts w:ascii="黑体" w:eastAsia="黑体" w:hAnsi="黑体" w:hint="eastAsia"/>
          <w:b/>
          <w:bCs/>
          <w:color w:val="000000"/>
          <w:kern w:val="0"/>
          <w:sz w:val="28"/>
          <w:szCs w:val="28"/>
        </w:rPr>
        <w:t>第一章</w:t>
      </w:r>
      <w:r>
        <w:rPr>
          <w:rFonts w:ascii="黑体" w:eastAsia="黑体" w:hAnsi="黑体" w:hint="eastAsia"/>
          <w:b/>
          <w:bCs/>
          <w:color w:val="000000"/>
          <w:kern w:val="0"/>
          <w:sz w:val="28"/>
          <w:szCs w:val="28"/>
        </w:rPr>
        <w:t xml:space="preserve">  </w:t>
      </w:r>
      <w:r w:rsidR="00973CB5">
        <w:rPr>
          <w:rFonts w:ascii="黑体" w:eastAsia="黑体" w:hAnsi="黑体" w:hint="eastAsia"/>
          <w:b/>
          <w:bCs/>
          <w:color w:val="000000"/>
          <w:kern w:val="0"/>
          <w:sz w:val="28"/>
          <w:szCs w:val="28"/>
        </w:rPr>
        <w:t>电路的基本概念及基本原理</w:t>
      </w:r>
    </w:p>
    <w:p w:rsidR="004A4E6E" w:rsidRDefault="004A4E6E" w:rsidP="004A4E6E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:rsidR="00373308" w:rsidRPr="00844228" w:rsidRDefault="00373308" w:rsidP="00373308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844228">
        <w:rPr>
          <w:rFonts w:ascii="宋体" w:hAnsi="宋体" w:hint="eastAsia"/>
          <w:color w:val="000000"/>
          <w:kern w:val="0"/>
          <w:szCs w:val="21"/>
        </w:rPr>
        <w:t>掌握</w:t>
      </w:r>
      <w:r w:rsidR="00973CB5" w:rsidRPr="00D5061B">
        <w:rPr>
          <w:rFonts w:ascii="宋体" w:hAnsi="宋体" w:hint="eastAsia"/>
          <w:kern w:val="21"/>
          <w:szCs w:val="21"/>
        </w:rPr>
        <w:t>基本物理量及其正方向、电功率与能量，电路的基本定律（欧姆、KCL、KVL）</w:t>
      </w:r>
      <w:r w:rsidRPr="00844228">
        <w:rPr>
          <w:rFonts w:ascii="宋体" w:hAnsi="宋体" w:hint="eastAsia"/>
          <w:color w:val="000000"/>
          <w:kern w:val="0"/>
          <w:szCs w:val="21"/>
        </w:rPr>
        <w:t>；</w:t>
      </w:r>
    </w:p>
    <w:p w:rsidR="00373308" w:rsidRPr="00844228" w:rsidRDefault="00373308" w:rsidP="00373308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844228">
        <w:rPr>
          <w:rFonts w:ascii="宋体" w:hAnsi="宋体" w:hint="eastAsia"/>
          <w:color w:val="000000"/>
          <w:kern w:val="0"/>
          <w:szCs w:val="21"/>
        </w:rPr>
        <w:t>掌握</w:t>
      </w:r>
      <w:r w:rsidR="00973CB5">
        <w:rPr>
          <w:rFonts w:ascii="宋体" w:hAnsi="宋体" w:hint="eastAsia"/>
          <w:color w:val="000000"/>
          <w:kern w:val="0"/>
          <w:szCs w:val="21"/>
        </w:rPr>
        <w:t>各类电路元件的特性及使用方法</w:t>
      </w:r>
      <w:r w:rsidRPr="00844228">
        <w:rPr>
          <w:rFonts w:ascii="宋体" w:hAnsi="宋体" w:hint="eastAsia"/>
          <w:color w:val="000000"/>
          <w:kern w:val="0"/>
          <w:szCs w:val="21"/>
        </w:rPr>
        <w:t>；</w:t>
      </w:r>
    </w:p>
    <w:p w:rsidR="00373308" w:rsidRPr="00373308" w:rsidRDefault="00373308" w:rsidP="00373308">
      <w:pPr>
        <w:widowControl/>
        <w:spacing w:line="315" w:lineRule="atLeast"/>
        <w:ind w:right="11"/>
        <w:jc w:val="center"/>
        <w:rPr>
          <w:rFonts w:ascii="黑体" w:eastAsia="黑体" w:hAnsi="黑体"/>
          <w:b/>
          <w:color w:val="000000"/>
          <w:kern w:val="0"/>
          <w:sz w:val="28"/>
          <w:szCs w:val="28"/>
        </w:rPr>
      </w:pPr>
      <w:r w:rsidRPr="00373308">
        <w:rPr>
          <w:rFonts w:ascii="黑体" w:eastAsia="黑体" w:hAnsi="黑体" w:hint="eastAsia"/>
          <w:b/>
          <w:color w:val="000000"/>
          <w:kern w:val="0"/>
          <w:sz w:val="28"/>
          <w:szCs w:val="28"/>
        </w:rPr>
        <w:t xml:space="preserve">第一节 </w:t>
      </w:r>
      <w:r w:rsidR="00973CB5">
        <w:rPr>
          <w:rFonts w:ascii="黑体" w:eastAsia="黑体" w:hAnsi="黑体" w:hint="eastAsia"/>
          <w:b/>
          <w:color w:val="000000"/>
          <w:kern w:val="0"/>
          <w:sz w:val="28"/>
          <w:szCs w:val="28"/>
        </w:rPr>
        <w:t>电路模型</w:t>
      </w:r>
    </w:p>
    <w:p w:rsidR="00373308" w:rsidRPr="00373308" w:rsidRDefault="00373308" w:rsidP="00373308">
      <w:pPr>
        <w:widowControl/>
        <w:spacing w:line="315" w:lineRule="atLeast"/>
        <w:jc w:val="center"/>
        <w:rPr>
          <w:rFonts w:ascii="黑体" w:eastAsia="黑体" w:hAnsi="宋体"/>
          <w:bCs/>
          <w:sz w:val="28"/>
          <w:szCs w:val="28"/>
        </w:rPr>
      </w:pPr>
      <w:r w:rsidRPr="00373308">
        <w:rPr>
          <w:rFonts w:ascii="黑体" w:eastAsia="黑体" w:hAnsi="宋体" w:hint="eastAsia"/>
          <w:bCs/>
          <w:sz w:val="28"/>
          <w:szCs w:val="28"/>
        </w:rPr>
        <w:t xml:space="preserve">第二节 </w:t>
      </w:r>
      <w:r w:rsidR="00973CB5">
        <w:rPr>
          <w:rFonts w:ascii="黑体" w:eastAsia="黑体" w:hAnsi="宋体" w:hint="eastAsia"/>
          <w:bCs/>
          <w:sz w:val="28"/>
          <w:szCs w:val="28"/>
        </w:rPr>
        <w:t>电路</w:t>
      </w:r>
    </w:p>
    <w:p w:rsidR="00373308" w:rsidRDefault="00373308" w:rsidP="00373308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373308" w:rsidRPr="00DB4B85" w:rsidRDefault="001C59D6" w:rsidP="001C59D6">
      <w:pPr>
        <w:widowControl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一、电流</w:t>
      </w:r>
    </w:p>
    <w:p w:rsidR="00A012C6" w:rsidRPr="00DB4B85" w:rsidRDefault="001C59D6" w:rsidP="00A012C6">
      <w:pPr>
        <w:widowControl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二、电压</w:t>
      </w:r>
    </w:p>
    <w:p w:rsidR="00A012C6" w:rsidRPr="00DB4B85" w:rsidRDefault="00A012C6" w:rsidP="00A012C6">
      <w:pPr>
        <w:widowControl/>
        <w:spacing w:line="360" w:lineRule="auto"/>
        <w:rPr>
          <w:rFonts w:ascii="宋体" w:hAnsi="宋体"/>
          <w:bCs/>
        </w:rPr>
      </w:pPr>
      <w:r w:rsidRPr="00DB4B85">
        <w:rPr>
          <w:rFonts w:ascii="宋体" w:hAnsi="宋体" w:hint="eastAsia"/>
          <w:bCs/>
        </w:rPr>
        <w:t>三、</w:t>
      </w:r>
      <w:r w:rsidR="001C59D6">
        <w:rPr>
          <w:rFonts w:ascii="宋体" w:hAnsi="宋体" w:hint="eastAsia"/>
          <w:bCs/>
        </w:rPr>
        <w:t>能量与功率</w:t>
      </w:r>
    </w:p>
    <w:p w:rsidR="00A012C6" w:rsidRPr="00373308" w:rsidRDefault="00A012C6" w:rsidP="00A012C6">
      <w:pPr>
        <w:widowControl/>
        <w:spacing w:line="315" w:lineRule="atLeast"/>
        <w:jc w:val="center"/>
        <w:rPr>
          <w:rFonts w:ascii="黑体" w:eastAsia="黑体" w:hAnsi="宋体"/>
          <w:bCs/>
          <w:sz w:val="28"/>
          <w:szCs w:val="28"/>
        </w:rPr>
      </w:pPr>
      <w:r w:rsidRPr="00373308">
        <w:rPr>
          <w:rFonts w:ascii="黑体" w:eastAsia="黑体" w:hAnsi="宋体" w:hint="eastAsia"/>
          <w:bCs/>
          <w:sz w:val="28"/>
          <w:szCs w:val="28"/>
        </w:rPr>
        <w:t>第</w:t>
      </w:r>
      <w:r>
        <w:rPr>
          <w:rFonts w:ascii="黑体" w:eastAsia="黑体" w:hAnsi="宋体" w:hint="eastAsia"/>
          <w:bCs/>
          <w:sz w:val="28"/>
          <w:szCs w:val="28"/>
        </w:rPr>
        <w:t>三</w:t>
      </w:r>
      <w:r w:rsidRPr="00373308">
        <w:rPr>
          <w:rFonts w:ascii="黑体" w:eastAsia="黑体" w:hAnsi="宋体" w:hint="eastAsia"/>
          <w:bCs/>
          <w:sz w:val="28"/>
          <w:szCs w:val="28"/>
        </w:rPr>
        <w:t xml:space="preserve">节 </w:t>
      </w:r>
      <w:r w:rsidR="001C59D6">
        <w:rPr>
          <w:rFonts w:ascii="黑体" w:eastAsia="黑体" w:hAnsi="宋体" w:hint="eastAsia"/>
          <w:bCs/>
          <w:sz w:val="28"/>
          <w:szCs w:val="28"/>
        </w:rPr>
        <w:t>基尔霍夫定律</w:t>
      </w:r>
    </w:p>
    <w:p w:rsidR="00A012C6" w:rsidRPr="00A012C6" w:rsidRDefault="00A012C6" w:rsidP="00A012C6">
      <w:pPr>
        <w:widowControl/>
        <w:spacing w:line="315" w:lineRule="atLeast"/>
        <w:jc w:val="center"/>
        <w:rPr>
          <w:rFonts w:ascii="黑体" w:eastAsia="黑体" w:hAnsi="宋体"/>
          <w:bCs/>
          <w:sz w:val="28"/>
          <w:szCs w:val="28"/>
        </w:rPr>
      </w:pPr>
      <w:r w:rsidRPr="00A012C6">
        <w:rPr>
          <w:rFonts w:ascii="黑体" w:eastAsia="黑体" w:hAnsi="宋体" w:hint="eastAsia"/>
          <w:bCs/>
          <w:sz w:val="28"/>
          <w:szCs w:val="28"/>
        </w:rPr>
        <w:t xml:space="preserve">第四节 </w:t>
      </w:r>
      <w:r w:rsidR="001C59D6">
        <w:rPr>
          <w:rFonts w:ascii="黑体" w:eastAsia="黑体" w:hAnsi="宋体" w:hint="eastAsia"/>
          <w:bCs/>
          <w:sz w:val="28"/>
          <w:szCs w:val="28"/>
        </w:rPr>
        <w:t>电路元件</w:t>
      </w:r>
    </w:p>
    <w:p w:rsidR="00A012C6" w:rsidRDefault="00A012C6" w:rsidP="00A012C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A012C6" w:rsidRPr="00DB4B85" w:rsidRDefault="00A012C6" w:rsidP="00A012C6">
      <w:pPr>
        <w:widowControl/>
        <w:spacing w:line="360" w:lineRule="auto"/>
        <w:rPr>
          <w:rFonts w:ascii="宋体" w:hAnsi="宋体"/>
          <w:bCs/>
          <w:szCs w:val="21"/>
        </w:rPr>
      </w:pPr>
      <w:r w:rsidRPr="00DB4B85">
        <w:rPr>
          <w:rFonts w:ascii="宋体" w:hAnsi="宋体" w:hint="eastAsia"/>
          <w:bCs/>
          <w:szCs w:val="21"/>
        </w:rPr>
        <w:t>一、</w:t>
      </w:r>
      <w:r w:rsidR="001C59D6">
        <w:rPr>
          <w:rFonts w:ascii="宋体" w:hAnsi="宋体" w:hint="eastAsia"/>
          <w:bCs/>
          <w:szCs w:val="21"/>
        </w:rPr>
        <w:t>耗能元件——电阻元件</w:t>
      </w:r>
    </w:p>
    <w:p w:rsidR="00A012C6" w:rsidRPr="00DB4B85" w:rsidRDefault="00A012C6" w:rsidP="00A012C6">
      <w:pPr>
        <w:widowControl/>
        <w:spacing w:line="360" w:lineRule="auto"/>
        <w:rPr>
          <w:rFonts w:ascii="宋体" w:hAnsi="宋体"/>
          <w:bCs/>
          <w:szCs w:val="21"/>
        </w:rPr>
      </w:pPr>
      <w:r w:rsidRPr="00DB4B85">
        <w:rPr>
          <w:rFonts w:ascii="宋体" w:hAnsi="宋体" w:hint="eastAsia"/>
          <w:bCs/>
          <w:szCs w:val="21"/>
        </w:rPr>
        <w:t>二、</w:t>
      </w:r>
      <w:r w:rsidR="001C59D6">
        <w:rPr>
          <w:rFonts w:ascii="宋体" w:hAnsi="宋体" w:hint="eastAsia"/>
          <w:bCs/>
          <w:szCs w:val="21"/>
        </w:rPr>
        <w:t>供能元件——独立电源</w:t>
      </w:r>
    </w:p>
    <w:p w:rsidR="00A012C6" w:rsidRDefault="00A012C6" w:rsidP="00A012C6">
      <w:pPr>
        <w:widowControl/>
        <w:spacing w:line="360" w:lineRule="auto"/>
        <w:rPr>
          <w:rFonts w:ascii="宋体" w:hAnsi="宋体"/>
          <w:bCs/>
          <w:szCs w:val="21"/>
        </w:rPr>
      </w:pPr>
      <w:r w:rsidRPr="00DB4B85">
        <w:rPr>
          <w:rFonts w:ascii="宋体" w:hAnsi="宋体" w:hint="eastAsia"/>
          <w:bCs/>
          <w:szCs w:val="21"/>
        </w:rPr>
        <w:t>三、</w:t>
      </w:r>
      <w:r w:rsidR="001C59D6">
        <w:rPr>
          <w:rFonts w:ascii="宋体" w:hAnsi="宋体" w:hint="eastAsia"/>
          <w:bCs/>
          <w:szCs w:val="21"/>
        </w:rPr>
        <w:t>储能元件——动态元件</w:t>
      </w:r>
    </w:p>
    <w:p w:rsidR="001C59D6" w:rsidRDefault="001C59D6" w:rsidP="00A012C6">
      <w:pPr>
        <w:widowControl/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四、控能元件——受控电源</w:t>
      </w:r>
    </w:p>
    <w:p w:rsidR="001C59D6" w:rsidRPr="00A312D6" w:rsidRDefault="001C59D6" w:rsidP="001C59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教学重点</w:t>
      </w:r>
      <w:r>
        <w:rPr>
          <w:rFonts w:ascii="黑体" w:eastAsia="黑体" w:hAnsi="宋体" w:hint="eastAsia"/>
          <w:bCs/>
        </w:rPr>
        <w:t>】</w:t>
      </w:r>
    </w:p>
    <w:p w:rsidR="001C59D6" w:rsidRPr="00D5061B" w:rsidRDefault="001C59D6" w:rsidP="001C59D6">
      <w:pPr>
        <w:spacing w:line="360" w:lineRule="auto"/>
        <w:ind w:firstLine="420"/>
        <w:rPr>
          <w:rFonts w:ascii="宋体" w:hAnsi="宋体"/>
          <w:bCs/>
          <w:color w:val="000000"/>
          <w:kern w:val="21"/>
          <w:szCs w:val="21"/>
        </w:rPr>
      </w:pPr>
      <w:r w:rsidRPr="00D5061B">
        <w:rPr>
          <w:rFonts w:ascii="宋体" w:hAnsi="宋体" w:hint="eastAsia"/>
          <w:color w:val="000000"/>
          <w:kern w:val="0"/>
          <w:szCs w:val="21"/>
        </w:rPr>
        <w:t>1、</w:t>
      </w:r>
      <w:r w:rsidRPr="00D5061B">
        <w:rPr>
          <w:rFonts w:ascii="宋体" w:hAnsi="宋体" w:hint="eastAsia"/>
          <w:bCs/>
          <w:color w:val="000000"/>
          <w:kern w:val="21"/>
          <w:szCs w:val="21"/>
        </w:rPr>
        <w:t>电压、电流的参考方向；</w:t>
      </w:r>
    </w:p>
    <w:p w:rsidR="001C59D6" w:rsidRPr="00D5061B" w:rsidRDefault="001C59D6" w:rsidP="001C59D6">
      <w:pPr>
        <w:spacing w:line="360" w:lineRule="auto"/>
        <w:ind w:firstLine="420"/>
        <w:rPr>
          <w:rFonts w:ascii="宋体" w:hAnsi="宋体"/>
          <w:bCs/>
          <w:color w:val="000000"/>
          <w:kern w:val="21"/>
          <w:szCs w:val="21"/>
        </w:rPr>
      </w:pPr>
      <w:r w:rsidRPr="00D5061B">
        <w:rPr>
          <w:rFonts w:ascii="宋体" w:hAnsi="宋体" w:hint="eastAsia"/>
          <w:bCs/>
          <w:color w:val="000000"/>
          <w:kern w:val="21"/>
          <w:szCs w:val="21"/>
        </w:rPr>
        <w:t>2、电路元件特性；</w:t>
      </w:r>
    </w:p>
    <w:p w:rsidR="001C59D6" w:rsidRPr="00D5061B" w:rsidRDefault="001C59D6" w:rsidP="001C59D6">
      <w:pPr>
        <w:spacing w:line="360" w:lineRule="auto"/>
        <w:ind w:firstLine="420"/>
        <w:rPr>
          <w:rFonts w:ascii="宋体" w:hAnsi="宋体"/>
          <w:kern w:val="21"/>
          <w:szCs w:val="21"/>
        </w:rPr>
      </w:pPr>
      <w:r w:rsidRPr="00D5061B">
        <w:rPr>
          <w:rFonts w:ascii="宋体" w:hAnsi="宋体" w:hint="eastAsia"/>
          <w:bCs/>
          <w:color w:val="000000"/>
          <w:kern w:val="21"/>
          <w:szCs w:val="21"/>
        </w:rPr>
        <w:t>3、基尔霍夫定律</w:t>
      </w:r>
    </w:p>
    <w:p w:rsidR="001C59D6" w:rsidRDefault="001C59D6" w:rsidP="001C59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教学难点</w:t>
      </w:r>
      <w:r>
        <w:rPr>
          <w:rFonts w:ascii="黑体" w:eastAsia="黑体" w:hAnsi="宋体" w:hint="eastAsia"/>
          <w:bCs/>
        </w:rPr>
        <w:t>】</w:t>
      </w:r>
    </w:p>
    <w:p w:rsidR="001C59D6" w:rsidRPr="001C59D6" w:rsidRDefault="001C59D6" w:rsidP="001C59D6">
      <w:pPr>
        <w:spacing w:line="360" w:lineRule="auto"/>
        <w:ind w:firstLine="420"/>
        <w:rPr>
          <w:rFonts w:ascii="宋体" w:hAnsi="宋体"/>
          <w:bCs/>
          <w:color w:val="000000"/>
          <w:kern w:val="21"/>
          <w:szCs w:val="21"/>
        </w:rPr>
      </w:pPr>
      <w:r w:rsidRPr="001C59D6">
        <w:rPr>
          <w:rFonts w:ascii="宋体" w:hAnsi="宋体" w:hint="eastAsia"/>
          <w:color w:val="000000"/>
          <w:kern w:val="0"/>
          <w:szCs w:val="21"/>
        </w:rPr>
        <w:t>1、</w:t>
      </w:r>
      <w:r w:rsidRPr="001C59D6">
        <w:rPr>
          <w:rFonts w:ascii="宋体" w:hAnsi="宋体" w:hint="eastAsia"/>
          <w:bCs/>
          <w:color w:val="000000"/>
          <w:kern w:val="21"/>
          <w:szCs w:val="21"/>
        </w:rPr>
        <w:t>电压、电流的参考方向；</w:t>
      </w:r>
    </w:p>
    <w:p w:rsidR="001C59D6" w:rsidRPr="001C59D6" w:rsidRDefault="001C59D6" w:rsidP="001C59D6">
      <w:pPr>
        <w:spacing w:line="360" w:lineRule="auto"/>
        <w:ind w:firstLine="420"/>
        <w:rPr>
          <w:rFonts w:ascii="宋体" w:hAnsi="宋体"/>
          <w:bCs/>
          <w:color w:val="000000"/>
          <w:kern w:val="21"/>
          <w:szCs w:val="21"/>
        </w:rPr>
      </w:pPr>
      <w:r w:rsidRPr="001C59D6">
        <w:rPr>
          <w:rFonts w:ascii="宋体" w:hAnsi="宋体" w:hint="eastAsia"/>
          <w:bCs/>
          <w:color w:val="000000"/>
          <w:kern w:val="21"/>
          <w:szCs w:val="21"/>
        </w:rPr>
        <w:t>2、电路元件特性；</w:t>
      </w:r>
    </w:p>
    <w:p w:rsidR="001C59D6" w:rsidRPr="001C59D6" w:rsidRDefault="001C59D6" w:rsidP="001C59D6">
      <w:pPr>
        <w:spacing w:line="360" w:lineRule="auto"/>
        <w:ind w:firstLine="420"/>
        <w:rPr>
          <w:rFonts w:ascii="宋体" w:hAnsi="宋体"/>
          <w:kern w:val="21"/>
          <w:szCs w:val="21"/>
        </w:rPr>
      </w:pPr>
      <w:r w:rsidRPr="001C59D6">
        <w:rPr>
          <w:rFonts w:ascii="宋体" w:hAnsi="宋体" w:hint="eastAsia"/>
          <w:bCs/>
          <w:color w:val="000000"/>
          <w:kern w:val="21"/>
          <w:szCs w:val="21"/>
        </w:rPr>
        <w:t>3、基尔霍夫定律</w:t>
      </w:r>
    </w:p>
    <w:p w:rsidR="004A4E6E" w:rsidRPr="004A4E6E" w:rsidRDefault="00B340D5" w:rsidP="004C0AC0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 xml:space="preserve">第二章 </w:t>
      </w:r>
      <w:r w:rsidR="001C59D6">
        <w:rPr>
          <w:rFonts w:ascii="黑体" w:eastAsia="黑体" w:hAnsi="黑体" w:hint="eastAsia"/>
          <w:b/>
          <w:sz w:val="28"/>
          <w:szCs w:val="28"/>
        </w:rPr>
        <w:t>电阻电路的一般分析方法</w:t>
      </w:r>
    </w:p>
    <w:p w:rsidR="004A4E6E" w:rsidRDefault="004A4E6E" w:rsidP="004A4E6E">
      <w:pPr>
        <w:ind w:left="142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:rsidR="001C59D6" w:rsidRPr="00D5061B" w:rsidRDefault="001C59D6" w:rsidP="001C59D6">
      <w:pPr>
        <w:pStyle w:val="a9"/>
        <w:spacing w:line="240" w:lineRule="auto"/>
        <w:ind w:firstLine="630"/>
        <w:rPr>
          <w:rFonts w:ascii="宋体" w:hAnsi="宋体"/>
          <w:kern w:val="21"/>
          <w:sz w:val="21"/>
          <w:szCs w:val="21"/>
        </w:rPr>
      </w:pPr>
      <w:r w:rsidRPr="00D5061B">
        <w:rPr>
          <w:rFonts w:ascii="宋体" w:hAnsi="宋体" w:hint="eastAsia"/>
          <w:kern w:val="21"/>
          <w:sz w:val="21"/>
          <w:szCs w:val="21"/>
        </w:rPr>
        <w:t>1、熟练掌握支路电流法、网孔电流法；</w:t>
      </w:r>
    </w:p>
    <w:p w:rsidR="001C59D6" w:rsidRPr="00D5061B" w:rsidRDefault="001C59D6" w:rsidP="001C59D6">
      <w:pPr>
        <w:pStyle w:val="a9"/>
        <w:spacing w:line="240" w:lineRule="auto"/>
        <w:ind w:firstLine="630"/>
        <w:rPr>
          <w:rFonts w:ascii="宋体" w:hAnsi="宋体"/>
          <w:kern w:val="21"/>
          <w:sz w:val="21"/>
          <w:szCs w:val="21"/>
        </w:rPr>
      </w:pPr>
      <w:r w:rsidRPr="00D5061B">
        <w:rPr>
          <w:rFonts w:ascii="宋体" w:hAnsi="宋体" w:hint="eastAsia"/>
          <w:kern w:val="21"/>
          <w:sz w:val="21"/>
          <w:szCs w:val="21"/>
        </w:rPr>
        <w:t>2、熟练掌握节点电压法。</w:t>
      </w:r>
    </w:p>
    <w:p w:rsidR="005E11C3" w:rsidRPr="004C0AC0" w:rsidRDefault="00A312D6" w:rsidP="00A312D6">
      <w:pPr>
        <w:jc w:val="center"/>
        <w:rPr>
          <w:rFonts w:ascii="黑体" w:eastAsia="黑体" w:hAnsi="黑体"/>
          <w:bCs/>
          <w:sz w:val="28"/>
          <w:szCs w:val="28"/>
        </w:rPr>
      </w:pPr>
      <w:r w:rsidRPr="004C0AC0">
        <w:rPr>
          <w:rFonts w:ascii="黑体" w:eastAsia="黑体" w:hAnsi="黑体"/>
          <w:b/>
          <w:sz w:val="28"/>
          <w:szCs w:val="28"/>
        </w:rPr>
        <w:t xml:space="preserve">第一节  </w:t>
      </w:r>
      <w:r w:rsidR="001C59D6">
        <w:rPr>
          <w:rFonts w:ascii="黑体" w:eastAsia="黑体" w:hAnsi="黑体" w:hint="eastAsia"/>
          <w:b/>
          <w:sz w:val="28"/>
          <w:szCs w:val="28"/>
        </w:rPr>
        <w:t>电阻的串联和并联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A4E6E" w:rsidRDefault="004C0AC0" w:rsidP="004C0AC0">
      <w:pPr>
        <w:spacing w:line="360" w:lineRule="auto"/>
        <w:ind w:left="420"/>
        <w:jc w:val="left"/>
        <w:textAlignment w:val="baseline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 w:rsidR="001C59D6">
        <w:rPr>
          <w:rFonts w:ascii="宋体" w:hAnsi="宋体" w:hint="eastAsia"/>
          <w:szCs w:val="21"/>
        </w:rPr>
        <w:t>电阻的串联</w:t>
      </w:r>
    </w:p>
    <w:p w:rsidR="004C0AC0" w:rsidRDefault="004C0AC0" w:rsidP="004C0AC0">
      <w:pPr>
        <w:spacing w:line="360" w:lineRule="auto"/>
        <w:ind w:left="420"/>
        <w:jc w:val="left"/>
        <w:textAlignment w:val="baseline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</w:t>
      </w:r>
      <w:r w:rsidR="001C59D6">
        <w:rPr>
          <w:rFonts w:ascii="宋体" w:hAnsi="宋体" w:hint="eastAsia"/>
          <w:szCs w:val="21"/>
        </w:rPr>
        <w:t>电阻的并联</w:t>
      </w:r>
    </w:p>
    <w:p w:rsidR="004A4E6E" w:rsidRPr="00C22A1B" w:rsidRDefault="004C0AC0" w:rsidP="004C0AC0">
      <w:pPr>
        <w:spacing w:line="360" w:lineRule="auto"/>
        <w:ind w:left="420"/>
        <w:jc w:val="left"/>
        <w:textAlignment w:val="baseline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</w:t>
      </w:r>
      <w:r w:rsidR="001C59D6">
        <w:rPr>
          <w:rFonts w:ascii="宋体" w:hAnsi="宋体" w:hint="eastAsia"/>
          <w:szCs w:val="21"/>
        </w:rPr>
        <w:t>电阻的混联</w:t>
      </w:r>
    </w:p>
    <w:p w:rsidR="004A4E6E" w:rsidRDefault="004A4E6E" w:rsidP="00A312D6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4C0AC0">
        <w:rPr>
          <w:rFonts w:ascii="黑体" w:eastAsia="黑体" w:hAnsi="黑体"/>
          <w:b/>
          <w:sz w:val="28"/>
          <w:szCs w:val="28"/>
        </w:rPr>
        <w:t xml:space="preserve">第二节  </w:t>
      </w:r>
      <w:r w:rsidR="001C59D6">
        <w:rPr>
          <w:rFonts w:ascii="黑体" w:eastAsia="黑体" w:hAnsi="黑体" w:hint="eastAsia"/>
          <w:b/>
          <w:sz w:val="28"/>
          <w:szCs w:val="28"/>
        </w:rPr>
        <w:t>电阻电路功率及负载获得最大功率的条件</w:t>
      </w:r>
    </w:p>
    <w:p w:rsidR="004054F8" w:rsidRDefault="004054F8" w:rsidP="004054F8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4C0AC0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 w:hint="eastAsia"/>
          <w:b/>
          <w:sz w:val="28"/>
          <w:szCs w:val="28"/>
        </w:rPr>
        <w:t>三</w:t>
      </w:r>
      <w:r w:rsidRPr="004C0AC0">
        <w:rPr>
          <w:rFonts w:ascii="黑体" w:eastAsia="黑体" w:hAnsi="黑体"/>
          <w:b/>
          <w:sz w:val="28"/>
          <w:szCs w:val="28"/>
        </w:rPr>
        <w:t xml:space="preserve">节  </w:t>
      </w:r>
      <w:r>
        <w:rPr>
          <w:rFonts w:ascii="黑体" w:eastAsia="黑体" w:hAnsi="黑体" w:hint="eastAsia"/>
          <w:b/>
          <w:sz w:val="28"/>
          <w:szCs w:val="28"/>
        </w:rPr>
        <w:t>电路中各点电位的计算</w:t>
      </w:r>
    </w:p>
    <w:p w:rsidR="004054F8" w:rsidRDefault="004054F8" w:rsidP="004054F8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第四节 应用基尔霍夫定律计算线性网络</w:t>
      </w:r>
    </w:p>
    <w:p w:rsidR="004054F8" w:rsidRDefault="004054F8" w:rsidP="004054F8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第五节 网孔分析法</w:t>
      </w:r>
    </w:p>
    <w:p w:rsidR="004054F8" w:rsidRDefault="004054F8" w:rsidP="004054F8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第六节 节点电压法</w:t>
      </w:r>
    </w:p>
    <w:p w:rsidR="004054F8" w:rsidRPr="004054F8" w:rsidRDefault="004054F8" w:rsidP="004054F8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第七节 弥尔曼定理</w:t>
      </w:r>
    </w:p>
    <w:p w:rsidR="005E11C3" w:rsidRPr="005E11C3" w:rsidRDefault="001C59D6" w:rsidP="005E11C3">
      <w:pPr>
        <w:spacing w:line="360" w:lineRule="auto"/>
        <w:ind w:firstLineChars="200" w:firstLine="422"/>
        <w:rPr>
          <w:rFonts w:ascii="黑体" w:eastAsia="黑体" w:hAnsi="黑体"/>
          <w:b/>
          <w:szCs w:val="21"/>
        </w:rPr>
      </w:pPr>
      <w:r w:rsidRPr="005E11C3">
        <w:rPr>
          <w:rFonts w:ascii="黑体" w:eastAsia="黑体" w:hAnsi="黑体" w:hint="eastAsia"/>
          <w:b/>
          <w:szCs w:val="21"/>
        </w:rPr>
        <w:t xml:space="preserve"> </w:t>
      </w:r>
      <w:r w:rsidR="005E11C3" w:rsidRPr="005E11C3">
        <w:rPr>
          <w:rFonts w:ascii="黑体" w:eastAsia="黑体" w:hAnsi="黑体" w:hint="eastAsia"/>
          <w:b/>
          <w:szCs w:val="21"/>
        </w:rPr>
        <w:t>[教学重点]</w:t>
      </w:r>
    </w:p>
    <w:p w:rsidR="004054F8" w:rsidRPr="00D5061B" w:rsidRDefault="004054F8" w:rsidP="004054F8">
      <w:pPr>
        <w:spacing w:line="360" w:lineRule="auto"/>
        <w:ind w:firstLineChars="200" w:firstLine="420"/>
        <w:rPr>
          <w:rFonts w:ascii="宋体" w:hAnsi="宋体"/>
          <w:kern w:val="21"/>
          <w:szCs w:val="21"/>
        </w:rPr>
      </w:pPr>
      <w:r w:rsidRPr="00D5061B">
        <w:rPr>
          <w:rFonts w:ascii="宋体" w:hAnsi="宋体" w:hint="eastAsia"/>
          <w:bCs/>
          <w:kern w:val="21"/>
          <w:szCs w:val="21"/>
        </w:rPr>
        <w:t>1、熟练掌握电路方程的列写方法：支路电流法</w:t>
      </w:r>
      <w:r w:rsidRPr="00D5061B">
        <w:rPr>
          <w:rFonts w:ascii="宋体" w:hAnsi="宋体" w:hint="eastAsia"/>
          <w:kern w:val="21"/>
          <w:szCs w:val="21"/>
        </w:rPr>
        <w:t>；</w:t>
      </w:r>
    </w:p>
    <w:p w:rsidR="004054F8" w:rsidRPr="00D5061B" w:rsidRDefault="004054F8" w:rsidP="004054F8">
      <w:pPr>
        <w:spacing w:line="360" w:lineRule="auto"/>
        <w:ind w:firstLineChars="200" w:firstLine="420"/>
        <w:rPr>
          <w:rFonts w:ascii="宋体" w:hAnsi="宋体"/>
          <w:kern w:val="21"/>
          <w:szCs w:val="21"/>
        </w:rPr>
      </w:pPr>
      <w:r w:rsidRPr="00D5061B">
        <w:rPr>
          <w:rFonts w:ascii="宋体" w:hAnsi="宋体" w:hint="eastAsia"/>
          <w:kern w:val="21"/>
          <w:szCs w:val="21"/>
        </w:rPr>
        <w:t>2、熟练掌握</w:t>
      </w:r>
      <w:r w:rsidRPr="00D5061B">
        <w:rPr>
          <w:rFonts w:ascii="宋体" w:hAnsi="宋体" w:hint="eastAsia"/>
          <w:bCs/>
          <w:kern w:val="21"/>
          <w:szCs w:val="21"/>
        </w:rPr>
        <w:t>电路方程的列写方法：网孔电流法</w:t>
      </w:r>
      <w:r w:rsidRPr="00D5061B">
        <w:rPr>
          <w:rFonts w:ascii="宋体" w:hAnsi="宋体" w:hint="eastAsia"/>
          <w:kern w:val="21"/>
          <w:szCs w:val="21"/>
        </w:rPr>
        <w:t>；</w:t>
      </w:r>
    </w:p>
    <w:p w:rsidR="004054F8" w:rsidRPr="00D5061B" w:rsidRDefault="004054F8" w:rsidP="004054F8">
      <w:pPr>
        <w:spacing w:line="360" w:lineRule="auto"/>
        <w:ind w:firstLineChars="200" w:firstLine="420"/>
        <w:rPr>
          <w:rFonts w:ascii="宋体" w:hAnsi="宋体"/>
          <w:bCs/>
          <w:kern w:val="21"/>
          <w:szCs w:val="21"/>
        </w:rPr>
      </w:pPr>
      <w:r w:rsidRPr="00D5061B">
        <w:rPr>
          <w:rFonts w:ascii="宋体" w:hAnsi="宋体" w:hint="eastAsia"/>
          <w:kern w:val="21"/>
          <w:szCs w:val="21"/>
        </w:rPr>
        <w:t>3、熟练掌握</w:t>
      </w:r>
      <w:r w:rsidRPr="00D5061B">
        <w:rPr>
          <w:rFonts w:ascii="宋体" w:hAnsi="宋体" w:hint="eastAsia"/>
          <w:bCs/>
          <w:kern w:val="21"/>
          <w:szCs w:val="21"/>
        </w:rPr>
        <w:t>电路方程的列写方法：节点电压法。</w:t>
      </w:r>
    </w:p>
    <w:p w:rsidR="005E11C3" w:rsidRPr="005E11C3" w:rsidRDefault="00B340D5" w:rsidP="004054F8">
      <w:pPr>
        <w:spacing w:line="360" w:lineRule="auto"/>
        <w:ind w:firstLineChars="200" w:firstLine="422"/>
        <w:rPr>
          <w:rFonts w:ascii="黑体" w:eastAsia="黑体" w:hAnsi="黑体"/>
          <w:b/>
          <w:szCs w:val="21"/>
        </w:rPr>
      </w:pPr>
      <w:r w:rsidRPr="005E11C3">
        <w:rPr>
          <w:rFonts w:ascii="黑体" w:eastAsia="黑体" w:hAnsi="黑体" w:hint="eastAsia"/>
          <w:b/>
          <w:szCs w:val="21"/>
        </w:rPr>
        <w:t xml:space="preserve"> </w:t>
      </w:r>
      <w:r w:rsidR="005E11C3" w:rsidRPr="005E11C3">
        <w:rPr>
          <w:rFonts w:ascii="黑体" w:eastAsia="黑体" w:hAnsi="黑体" w:hint="eastAsia"/>
          <w:b/>
          <w:szCs w:val="21"/>
        </w:rPr>
        <w:t>[教学难点]</w:t>
      </w:r>
    </w:p>
    <w:p w:rsidR="004A4E6E" w:rsidRPr="004054F8" w:rsidRDefault="004054F8" w:rsidP="004A4E6E">
      <w:pPr>
        <w:spacing w:line="360" w:lineRule="auto"/>
        <w:jc w:val="left"/>
        <w:textAlignment w:val="baseline"/>
        <w:rPr>
          <w:szCs w:val="21"/>
        </w:rPr>
      </w:pPr>
      <w:r>
        <w:rPr>
          <w:rFonts w:hint="eastAsia"/>
          <w:sz w:val="24"/>
        </w:rPr>
        <w:t xml:space="preserve">    </w:t>
      </w:r>
      <w:r w:rsidRPr="004054F8">
        <w:rPr>
          <w:rFonts w:hint="eastAsia"/>
          <w:szCs w:val="21"/>
        </w:rPr>
        <w:t>节点电压法</w:t>
      </w:r>
    </w:p>
    <w:p w:rsidR="00F73385" w:rsidRPr="005E11C3" w:rsidRDefault="00F73385" w:rsidP="00F73385">
      <w:pPr>
        <w:widowControl/>
        <w:spacing w:line="360" w:lineRule="auto"/>
        <w:jc w:val="center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第</w:t>
      </w:r>
      <w:r w:rsidR="004054F8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三</w:t>
      </w:r>
      <w:r w:rsidRPr="005E11C3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章</w:t>
      </w:r>
      <w:r w:rsidRPr="005E11C3">
        <w:rPr>
          <w:rFonts w:ascii="宋体" w:hAnsi="宋体" w:cs="宋体" w:hint="eastAsia"/>
          <w:b/>
          <w:bCs/>
          <w:kern w:val="0"/>
          <w:sz w:val="28"/>
          <w:szCs w:val="28"/>
        </w:rPr>
        <w:t>  </w:t>
      </w:r>
      <w:r w:rsidRPr="005E11C3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 xml:space="preserve"> </w:t>
      </w:r>
      <w:r w:rsidR="004054F8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电路分析的几个定理</w:t>
      </w:r>
    </w:p>
    <w:p w:rsidR="00F73385" w:rsidRDefault="00F73385" w:rsidP="00F73385">
      <w:pPr>
        <w:ind w:left="142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:rsidR="00B250BD" w:rsidRPr="008769F9" w:rsidRDefault="00F73385" w:rsidP="00B250BD">
      <w:pPr>
        <w:pStyle w:val="a9"/>
        <w:spacing w:line="240" w:lineRule="auto"/>
        <w:ind w:firstLine="630"/>
        <w:rPr>
          <w:rFonts w:ascii="宋体" w:hAnsi="宋体"/>
          <w:kern w:val="21"/>
          <w:sz w:val="21"/>
          <w:szCs w:val="21"/>
        </w:rPr>
      </w:pPr>
      <w:r w:rsidRPr="008769F9">
        <w:rPr>
          <w:rFonts w:ascii="宋体" w:hAnsi="宋体" w:hint="eastAsia"/>
          <w:color w:val="000000"/>
          <w:kern w:val="0"/>
          <w:sz w:val="21"/>
          <w:szCs w:val="21"/>
        </w:rPr>
        <w:t>1、</w:t>
      </w:r>
      <w:r w:rsidR="00224E65" w:rsidRPr="008769F9">
        <w:rPr>
          <w:rFonts w:ascii="宋体" w:hAnsi="宋体" w:hint="eastAsia"/>
          <w:color w:val="000000"/>
          <w:kern w:val="0"/>
          <w:sz w:val="21"/>
          <w:szCs w:val="21"/>
        </w:rPr>
        <w:t>掌握电路分析的定理：</w:t>
      </w:r>
      <w:r w:rsidR="00224E65" w:rsidRPr="008769F9">
        <w:rPr>
          <w:rFonts w:ascii="宋体" w:hAnsi="宋体" w:hint="eastAsia"/>
          <w:kern w:val="21"/>
          <w:sz w:val="21"/>
          <w:szCs w:val="21"/>
        </w:rPr>
        <w:t>叠加原理、置换</w:t>
      </w:r>
      <w:r w:rsidR="00B250BD" w:rsidRPr="008769F9">
        <w:rPr>
          <w:rFonts w:ascii="宋体" w:hAnsi="宋体" w:hint="eastAsia"/>
          <w:kern w:val="21"/>
          <w:sz w:val="21"/>
          <w:szCs w:val="21"/>
        </w:rPr>
        <w:t>定理；</w:t>
      </w:r>
    </w:p>
    <w:p w:rsidR="00224E65" w:rsidRPr="008769F9" w:rsidRDefault="00B250BD" w:rsidP="00B250BD">
      <w:pPr>
        <w:pStyle w:val="a9"/>
        <w:spacing w:line="240" w:lineRule="auto"/>
        <w:ind w:firstLine="630"/>
        <w:rPr>
          <w:rFonts w:ascii="宋体" w:hAnsi="宋体"/>
          <w:kern w:val="21"/>
          <w:sz w:val="21"/>
          <w:szCs w:val="21"/>
        </w:rPr>
      </w:pPr>
      <w:r w:rsidRPr="008769F9">
        <w:rPr>
          <w:rFonts w:ascii="宋体" w:hAnsi="宋体" w:hint="eastAsia"/>
          <w:kern w:val="21"/>
          <w:sz w:val="21"/>
          <w:szCs w:val="21"/>
        </w:rPr>
        <w:t>2、掌握电路分析的定理：戴维南</w:t>
      </w:r>
      <w:r w:rsidR="00224E65" w:rsidRPr="008769F9">
        <w:rPr>
          <w:rFonts w:ascii="宋体" w:hAnsi="宋体" w:hint="eastAsia"/>
          <w:kern w:val="21"/>
          <w:sz w:val="21"/>
          <w:szCs w:val="21"/>
        </w:rPr>
        <w:t>定理</w:t>
      </w:r>
      <w:r w:rsidRPr="008769F9">
        <w:rPr>
          <w:rFonts w:ascii="宋体" w:hAnsi="宋体" w:hint="eastAsia"/>
          <w:kern w:val="21"/>
          <w:sz w:val="21"/>
          <w:szCs w:val="21"/>
        </w:rPr>
        <w:t>。</w:t>
      </w:r>
    </w:p>
    <w:p w:rsidR="004A4E6E" w:rsidRDefault="004A4E6E" w:rsidP="00B250BD">
      <w:pPr>
        <w:widowControl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036E88">
        <w:rPr>
          <w:rFonts w:ascii="黑体" w:eastAsia="黑体" w:hAnsi="黑体"/>
          <w:b/>
          <w:sz w:val="28"/>
          <w:szCs w:val="28"/>
        </w:rPr>
        <w:lastRenderedPageBreak/>
        <w:t>第一节</w:t>
      </w:r>
      <w:r w:rsidRPr="00036E88">
        <w:rPr>
          <w:rFonts w:ascii="黑体" w:eastAsia="黑体" w:hAnsi="黑体" w:hint="eastAsia"/>
          <w:b/>
          <w:sz w:val="28"/>
          <w:szCs w:val="28"/>
        </w:rPr>
        <w:tab/>
      </w:r>
      <w:r w:rsidR="00B250BD">
        <w:rPr>
          <w:rFonts w:ascii="黑体" w:eastAsia="黑体" w:hAnsi="黑体" w:hint="eastAsia"/>
          <w:b/>
          <w:sz w:val="28"/>
          <w:szCs w:val="28"/>
        </w:rPr>
        <w:t>叠加定理</w:t>
      </w:r>
    </w:p>
    <w:p w:rsidR="00036E88" w:rsidRDefault="00036E88" w:rsidP="00B250BD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第二节  </w:t>
      </w:r>
      <w:r w:rsidR="00B250BD">
        <w:rPr>
          <w:rFonts w:ascii="黑体" w:eastAsia="黑体" w:hAnsi="黑体" w:hint="eastAsia"/>
          <w:b/>
          <w:sz w:val="28"/>
          <w:szCs w:val="28"/>
        </w:rPr>
        <w:t>置换定理</w:t>
      </w:r>
    </w:p>
    <w:p w:rsidR="00036E88" w:rsidRDefault="00036E88" w:rsidP="00B250BD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第三节   </w:t>
      </w:r>
      <w:r w:rsidR="00B250BD">
        <w:rPr>
          <w:rFonts w:ascii="黑体" w:eastAsia="黑体" w:hAnsi="黑体" w:hint="eastAsia"/>
          <w:b/>
          <w:sz w:val="28"/>
          <w:szCs w:val="28"/>
        </w:rPr>
        <w:t>戴维南定理</w:t>
      </w:r>
    </w:p>
    <w:p w:rsidR="00B250BD" w:rsidRPr="00036E88" w:rsidRDefault="00B250BD" w:rsidP="00B250BD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第五节 应用戴维南定理分析受控源电路</w:t>
      </w:r>
    </w:p>
    <w:p w:rsidR="00A312D6" w:rsidRP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教学重点</w:t>
      </w:r>
      <w:r>
        <w:rPr>
          <w:rFonts w:ascii="黑体" w:eastAsia="黑体" w:hAnsi="宋体" w:hint="eastAsia"/>
          <w:bCs/>
        </w:rPr>
        <w:t>】</w:t>
      </w:r>
    </w:p>
    <w:p w:rsidR="004017E4" w:rsidRPr="00662CCC" w:rsidRDefault="004017E4" w:rsidP="004017E4">
      <w:pPr>
        <w:widowControl/>
        <w:spacing w:line="360" w:lineRule="auto"/>
        <w:ind w:firstLine="482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="00B250BD">
        <w:rPr>
          <w:rFonts w:ascii="宋体" w:hAnsi="宋体" w:hint="eastAsia"/>
          <w:color w:val="000000"/>
          <w:kern w:val="0"/>
          <w:szCs w:val="21"/>
        </w:rPr>
        <w:t>电路分析原理：叠加原理</w:t>
      </w:r>
      <w:r w:rsidRPr="00662CCC">
        <w:rPr>
          <w:rFonts w:ascii="宋体" w:hAnsi="宋体" w:hint="eastAsia"/>
          <w:color w:val="000000"/>
          <w:kern w:val="0"/>
          <w:szCs w:val="21"/>
        </w:rPr>
        <w:t>；</w:t>
      </w:r>
    </w:p>
    <w:p w:rsidR="004017E4" w:rsidRDefault="004017E4" w:rsidP="004017E4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="00B250BD">
        <w:rPr>
          <w:rFonts w:ascii="宋体" w:hAnsi="宋体" w:hint="eastAsia"/>
          <w:color w:val="000000"/>
          <w:kern w:val="0"/>
          <w:szCs w:val="21"/>
        </w:rPr>
        <w:t>电路分析原理：置换原理</w:t>
      </w:r>
      <w:r>
        <w:rPr>
          <w:rFonts w:ascii="宋体" w:hAnsi="宋体" w:hint="eastAsia"/>
          <w:color w:val="000000"/>
          <w:kern w:val="0"/>
          <w:szCs w:val="21"/>
        </w:rPr>
        <w:t>；</w:t>
      </w:r>
    </w:p>
    <w:p w:rsidR="004017E4" w:rsidRPr="00662CCC" w:rsidRDefault="004017E4" w:rsidP="004017E4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3、</w:t>
      </w:r>
      <w:r w:rsidR="00B250BD">
        <w:rPr>
          <w:rFonts w:ascii="宋体" w:hAnsi="宋体" w:hint="eastAsia"/>
          <w:color w:val="000000"/>
          <w:kern w:val="0"/>
          <w:szCs w:val="21"/>
        </w:rPr>
        <w:t>电路分析原理：戴维南定理</w:t>
      </w:r>
      <w:r w:rsidRPr="00662CCC">
        <w:rPr>
          <w:rFonts w:ascii="宋体" w:hAnsi="宋体" w:hint="eastAsia"/>
          <w:color w:val="000000"/>
          <w:kern w:val="0"/>
          <w:szCs w:val="21"/>
        </w:rPr>
        <w:t>。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教学难点</w:t>
      </w:r>
      <w:r>
        <w:rPr>
          <w:rFonts w:ascii="黑体" w:eastAsia="黑体" w:hAnsi="宋体" w:hint="eastAsia"/>
          <w:bCs/>
        </w:rPr>
        <w:t>】</w:t>
      </w:r>
    </w:p>
    <w:p w:rsidR="004A4E6E" w:rsidRPr="00B250BD" w:rsidRDefault="00B250BD" w:rsidP="00B250BD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电路分析原理：戴维南定理</w:t>
      </w:r>
      <w:r w:rsidR="004017E4" w:rsidRPr="00662CCC">
        <w:rPr>
          <w:rFonts w:ascii="宋体" w:hAnsi="宋体" w:hint="eastAsia"/>
          <w:color w:val="000000"/>
          <w:kern w:val="0"/>
          <w:szCs w:val="21"/>
        </w:rPr>
        <w:t>。</w:t>
      </w:r>
    </w:p>
    <w:p w:rsidR="00C7250B" w:rsidRPr="00844228" w:rsidRDefault="00C7250B" w:rsidP="00C7250B">
      <w:pPr>
        <w:spacing w:line="315" w:lineRule="atLeast"/>
        <w:jc w:val="center"/>
        <w:rPr>
          <w:color w:val="000000"/>
          <w:kern w:val="0"/>
          <w:szCs w:val="21"/>
        </w:rPr>
      </w:pPr>
      <w:r w:rsidRPr="00373308">
        <w:rPr>
          <w:rFonts w:ascii="黑体" w:eastAsia="黑体" w:hAnsi="黑体" w:hint="eastAsia"/>
          <w:b/>
          <w:bCs/>
          <w:color w:val="000000"/>
          <w:kern w:val="0"/>
          <w:sz w:val="28"/>
          <w:szCs w:val="28"/>
        </w:rPr>
        <w:t>第</w:t>
      </w:r>
      <w:r>
        <w:rPr>
          <w:rFonts w:ascii="黑体" w:eastAsia="黑体" w:hAnsi="黑体" w:hint="eastAsia"/>
          <w:b/>
          <w:bCs/>
          <w:color w:val="000000"/>
          <w:kern w:val="0"/>
          <w:sz w:val="28"/>
          <w:szCs w:val="28"/>
        </w:rPr>
        <w:t>十</w:t>
      </w:r>
      <w:r w:rsidRPr="00373308">
        <w:rPr>
          <w:rFonts w:ascii="黑体" w:eastAsia="黑体" w:hAnsi="黑体" w:hint="eastAsia"/>
          <w:b/>
          <w:bCs/>
          <w:color w:val="000000"/>
          <w:kern w:val="0"/>
          <w:sz w:val="28"/>
          <w:szCs w:val="28"/>
        </w:rPr>
        <w:t>一章</w:t>
      </w:r>
      <w:r>
        <w:rPr>
          <w:rFonts w:ascii="黑体" w:eastAsia="黑体" w:hAnsi="黑体" w:hint="eastAsia"/>
          <w:b/>
          <w:bCs/>
          <w:color w:val="000000"/>
          <w:kern w:val="0"/>
          <w:sz w:val="28"/>
          <w:szCs w:val="28"/>
        </w:rPr>
        <w:t xml:space="preserve">  数制、编码与逻辑代数</w:t>
      </w:r>
    </w:p>
    <w:p w:rsidR="00C7250B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:rsidR="00C7250B" w:rsidRPr="00844228" w:rsidRDefault="00C7250B" w:rsidP="00C7250B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844228">
        <w:rPr>
          <w:rFonts w:ascii="宋体" w:hAnsi="宋体" w:hint="eastAsia"/>
          <w:color w:val="000000"/>
          <w:kern w:val="0"/>
          <w:szCs w:val="21"/>
        </w:rPr>
        <w:t>掌握二、十六进制及其与十进制的相互转换；</w:t>
      </w:r>
    </w:p>
    <w:p w:rsidR="00C7250B" w:rsidRDefault="00C7250B" w:rsidP="00C7250B">
      <w:pPr>
        <w:widowControl/>
        <w:spacing w:line="360" w:lineRule="auto"/>
        <w:ind w:firstLine="482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844228">
        <w:rPr>
          <w:rFonts w:ascii="宋体" w:hAnsi="宋体" w:hint="eastAsia"/>
          <w:color w:val="000000"/>
          <w:kern w:val="0"/>
          <w:szCs w:val="21"/>
        </w:rPr>
        <w:t>掌握8421码；掌握逻辑变量、逻辑函数和逻辑问题的描述方法；</w:t>
      </w:r>
    </w:p>
    <w:p w:rsidR="00C7250B" w:rsidRPr="00844228" w:rsidRDefault="00C7250B" w:rsidP="00C7250B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3、</w:t>
      </w:r>
      <w:r w:rsidRPr="00844228">
        <w:rPr>
          <w:rFonts w:ascii="宋体" w:hAnsi="宋体" w:hint="eastAsia"/>
          <w:color w:val="000000"/>
          <w:kern w:val="0"/>
          <w:szCs w:val="21"/>
        </w:rPr>
        <w:t>熟悉逻辑代数基本公式和常用公式基本定理；</w:t>
      </w:r>
    </w:p>
    <w:p w:rsidR="00C7250B" w:rsidRPr="00844228" w:rsidRDefault="00C7250B" w:rsidP="00C7250B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4、</w:t>
      </w:r>
      <w:r w:rsidRPr="00844228">
        <w:rPr>
          <w:rFonts w:ascii="宋体" w:hAnsi="宋体" w:hint="eastAsia"/>
          <w:color w:val="000000"/>
          <w:kern w:val="0"/>
          <w:szCs w:val="21"/>
        </w:rPr>
        <w:t>熟悉 逻辑函数的公式化简法和卡诺图化简法；</w:t>
      </w:r>
    </w:p>
    <w:p w:rsidR="00C7250B" w:rsidRPr="00844228" w:rsidRDefault="00C7250B" w:rsidP="00C7250B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5、</w:t>
      </w:r>
      <w:r w:rsidRPr="00844228">
        <w:rPr>
          <w:rFonts w:ascii="宋体" w:hAnsi="宋体" w:hint="eastAsia"/>
          <w:color w:val="000000"/>
          <w:kern w:val="0"/>
          <w:szCs w:val="21"/>
        </w:rPr>
        <w:t>了解其他常用编码；了解逻辑函数中的约束的概念。</w:t>
      </w:r>
    </w:p>
    <w:p w:rsidR="00C7250B" w:rsidRPr="00C7250B" w:rsidRDefault="00C7250B" w:rsidP="00C7250B">
      <w:pPr>
        <w:widowControl/>
        <w:spacing w:line="360" w:lineRule="auto"/>
        <w:ind w:firstLine="482"/>
        <w:rPr>
          <w:color w:val="000000"/>
          <w:kern w:val="0"/>
          <w:szCs w:val="21"/>
        </w:rPr>
      </w:pPr>
    </w:p>
    <w:p w:rsidR="00C7250B" w:rsidRPr="00373308" w:rsidRDefault="00C7250B" w:rsidP="00C7250B">
      <w:pPr>
        <w:widowControl/>
        <w:spacing w:line="315" w:lineRule="atLeast"/>
        <w:ind w:right="11"/>
        <w:jc w:val="center"/>
        <w:rPr>
          <w:rFonts w:ascii="黑体" w:eastAsia="黑体" w:hAnsi="黑体"/>
          <w:b/>
          <w:color w:val="000000"/>
          <w:kern w:val="0"/>
          <w:sz w:val="28"/>
          <w:szCs w:val="28"/>
        </w:rPr>
      </w:pPr>
      <w:r w:rsidRPr="00373308">
        <w:rPr>
          <w:rFonts w:ascii="黑体" w:eastAsia="黑体" w:hAnsi="黑体" w:hint="eastAsia"/>
          <w:b/>
          <w:color w:val="000000"/>
          <w:kern w:val="0"/>
          <w:sz w:val="28"/>
          <w:szCs w:val="28"/>
        </w:rPr>
        <w:t>第一节 数</w:t>
      </w:r>
      <w:r>
        <w:rPr>
          <w:rFonts w:ascii="黑体" w:eastAsia="黑体" w:hAnsi="黑体" w:hint="eastAsia"/>
          <w:b/>
          <w:color w:val="000000"/>
          <w:kern w:val="0"/>
          <w:sz w:val="28"/>
          <w:szCs w:val="28"/>
        </w:rPr>
        <w:t>制与数制转换</w:t>
      </w:r>
    </w:p>
    <w:p w:rsidR="00C7250B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7250B" w:rsidRDefault="00C7250B" w:rsidP="00C7250B">
      <w:pPr>
        <w:widowControl/>
        <w:spacing w:line="360" w:lineRule="auto"/>
        <w:ind w:right="11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一、数制</w:t>
      </w:r>
    </w:p>
    <w:p w:rsidR="00C7250B" w:rsidRDefault="00C7250B" w:rsidP="00C7250B">
      <w:pPr>
        <w:widowControl/>
        <w:spacing w:line="360" w:lineRule="auto"/>
        <w:ind w:right="11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二、数制间的转换</w:t>
      </w:r>
    </w:p>
    <w:p w:rsidR="00C7250B" w:rsidRPr="00373308" w:rsidRDefault="00C7250B" w:rsidP="00C7250B">
      <w:pPr>
        <w:widowControl/>
        <w:spacing w:line="315" w:lineRule="atLeast"/>
        <w:jc w:val="center"/>
        <w:rPr>
          <w:rFonts w:ascii="黑体" w:eastAsia="黑体" w:hAnsi="宋体"/>
          <w:bCs/>
          <w:sz w:val="28"/>
          <w:szCs w:val="28"/>
        </w:rPr>
      </w:pPr>
      <w:r w:rsidRPr="00373308">
        <w:rPr>
          <w:rFonts w:ascii="黑体" w:eastAsia="黑体" w:hAnsi="宋体" w:hint="eastAsia"/>
          <w:bCs/>
          <w:sz w:val="28"/>
          <w:szCs w:val="28"/>
        </w:rPr>
        <w:t xml:space="preserve">第二节 </w:t>
      </w:r>
      <w:r w:rsidR="0034134C">
        <w:rPr>
          <w:rFonts w:ascii="黑体" w:eastAsia="黑体" w:hAnsi="宋体" w:hint="eastAsia"/>
          <w:bCs/>
          <w:sz w:val="28"/>
          <w:szCs w:val="28"/>
        </w:rPr>
        <w:t>二进制的编码</w:t>
      </w:r>
    </w:p>
    <w:p w:rsidR="00C7250B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7250B" w:rsidRPr="00DB4B85" w:rsidRDefault="0034134C" w:rsidP="0034134C">
      <w:pPr>
        <w:widowControl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一、二—</w:t>
      </w:r>
      <w:r w:rsidR="00C7250B" w:rsidRPr="00DB4B85">
        <w:rPr>
          <w:rFonts w:ascii="宋体" w:hAnsi="宋体" w:hint="eastAsia"/>
          <w:bCs/>
        </w:rPr>
        <w:t>十进制</w:t>
      </w:r>
      <w:r>
        <w:rPr>
          <w:rFonts w:ascii="宋体" w:hAnsi="宋体" w:hint="eastAsia"/>
          <w:bCs/>
        </w:rPr>
        <w:t>码</w:t>
      </w:r>
    </w:p>
    <w:p w:rsidR="00C7250B" w:rsidRPr="00DB4B85" w:rsidRDefault="00C7250B" w:rsidP="00C7250B">
      <w:pPr>
        <w:widowControl/>
        <w:spacing w:line="360" w:lineRule="auto"/>
        <w:rPr>
          <w:rFonts w:ascii="宋体" w:hAnsi="宋体"/>
          <w:bCs/>
        </w:rPr>
      </w:pPr>
      <w:r w:rsidRPr="00DB4B85">
        <w:rPr>
          <w:rFonts w:ascii="宋体" w:hAnsi="宋体" w:hint="eastAsia"/>
          <w:bCs/>
        </w:rPr>
        <w:t>二、</w:t>
      </w:r>
      <w:r w:rsidR="0034134C">
        <w:rPr>
          <w:rFonts w:ascii="宋体" w:hAnsi="宋体" w:hint="eastAsia"/>
          <w:bCs/>
        </w:rPr>
        <w:t>字符编码</w:t>
      </w:r>
    </w:p>
    <w:p w:rsidR="00C7250B" w:rsidRPr="00DB4B85" w:rsidRDefault="00C7250B" w:rsidP="00C7250B">
      <w:pPr>
        <w:widowControl/>
        <w:spacing w:line="360" w:lineRule="auto"/>
        <w:rPr>
          <w:rFonts w:ascii="宋体" w:hAnsi="宋体"/>
          <w:bCs/>
        </w:rPr>
      </w:pPr>
      <w:r w:rsidRPr="00DB4B85">
        <w:rPr>
          <w:rFonts w:ascii="宋体" w:hAnsi="宋体" w:hint="eastAsia"/>
          <w:bCs/>
        </w:rPr>
        <w:t>三、</w:t>
      </w:r>
      <w:r w:rsidR="0034134C">
        <w:rPr>
          <w:rFonts w:ascii="宋体" w:hAnsi="宋体" w:hint="eastAsia"/>
          <w:bCs/>
        </w:rPr>
        <w:t>奇偶校验码</w:t>
      </w:r>
    </w:p>
    <w:p w:rsidR="00C7250B" w:rsidRPr="00373308" w:rsidRDefault="00C7250B" w:rsidP="00C7250B">
      <w:pPr>
        <w:widowControl/>
        <w:spacing w:line="315" w:lineRule="atLeast"/>
        <w:jc w:val="center"/>
        <w:rPr>
          <w:rFonts w:ascii="黑体" w:eastAsia="黑体" w:hAnsi="宋体"/>
          <w:bCs/>
          <w:sz w:val="28"/>
          <w:szCs w:val="28"/>
        </w:rPr>
      </w:pPr>
      <w:r w:rsidRPr="00373308">
        <w:rPr>
          <w:rFonts w:ascii="黑体" w:eastAsia="黑体" w:hAnsi="宋体" w:hint="eastAsia"/>
          <w:bCs/>
          <w:sz w:val="28"/>
          <w:szCs w:val="28"/>
        </w:rPr>
        <w:t>第</w:t>
      </w:r>
      <w:r>
        <w:rPr>
          <w:rFonts w:ascii="黑体" w:eastAsia="黑体" w:hAnsi="宋体" w:hint="eastAsia"/>
          <w:bCs/>
          <w:sz w:val="28"/>
          <w:szCs w:val="28"/>
        </w:rPr>
        <w:t>三</w:t>
      </w:r>
      <w:r w:rsidRPr="00373308">
        <w:rPr>
          <w:rFonts w:ascii="黑体" w:eastAsia="黑体" w:hAnsi="宋体" w:hint="eastAsia"/>
          <w:bCs/>
          <w:sz w:val="28"/>
          <w:szCs w:val="28"/>
        </w:rPr>
        <w:t xml:space="preserve">节 </w:t>
      </w:r>
      <w:r w:rsidR="0034134C">
        <w:rPr>
          <w:rFonts w:ascii="黑体" w:eastAsia="黑体" w:hAnsi="宋体" w:hint="eastAsia"/>
          <w:bCs/>
          <w:sz w:val="28"/>
          <w:szCs w:val="28"/>
        </w:rPr>
        <w:t>逻辑代数</w:t>
      </w:r>
    </w:p>
    <w:p w:rsidR="00C7250B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7250B" w:rsidRPr="00DB4B85" w:rsidRDefault="00C7250B" w:rsidP="00C7250B">
      <w:pPr>
        <w:widowControl/>
        <w:spacing w:line="360" w:lineRule="auto"/>
        <w:ind w:left="420"/>
        <w:rPr>
          <w:rFonts w:ascii="宋体" w:hAnsi="宋体"/>
          <w:bCs/>
        </w:rPr>
      </w:pPr>
      <w:r w:rsidRPr="00DB4B85">
        <w:rPr>
          <w:rFonts w:ascii="宋体" w:hAnsi="宋体" w:hint="eastAsia"/>
          <w:bCs/>
        </w:rPr>
        <w:lastRenderedPageBreak/>
        <w:t>一、</w:t>
      </w:r>
      <w:r w:rsidR="0034134C">
        <w:rPr>
          <w:rFonts w:ascii="宋体" w:hAnsi="宋体" w:hint="eastAsia"/>
          <w:bCs/>
        </w:rPr>
        <w:t>基本逻辑</w:t>
      </w:r>
    </w:p>
    <w:p w:rsidR="00C7250B" w:rsidRDefault="00C7250B" w:rsidP="00C7250B">
      <w:pPr>
        <w:widowControl/>
        <w:spacing w:line="360" w:lineRule="auto"/>
        <w:ind w:left="420"/>
        <w:rPr>
          <w:rFonts w:ascii="宋体" w:hAnsi="宋体"/>
          <w:bCs/>
        </w:rPr>
      </w:pPr>
      <w:r w:rsidRPr="00DB4B85">
        <w:rPr>
          <w:rFonts w:ascii="宋体" w:hAnsi="宋体" w:hint="eastAsia"/>
          <w:bCs/>
        </w:rPr>
        <w:t>二、</w:t>
      </w:r>
      <w:r w:rsidR="0034134C">
        <w:rPr>
          <w:rFonts w:ascii="宋体" w:hAnsi="宋体" w:hint="eastAsia"/>
          <w:bCs/>
        </w:rPr>
        <w:t>基本逻辑运算</w:t>
      </w:r>
    </w:p>
    <w:p w:rsidR="0034134C" w:rsidRDefault="0034134C" w:rsidP="00C7250B">
      <w:pPr>
        <w:widowControl/>
        <w:spacing w:line="360" w:lineRule="auto"/>
        <w:ind w:left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三、逻辑函数与真值表</w:t>
      </w:r>
    </w:p>
    <w:p w:rsidR="0034134C" w:rsidRDefault="0034134C" w:rsidP="00C7250B">
      <w:pPr>
        <w:widowControl/>
        <w:spacing w:line="360" w:lineRule="auto"/>
        <w:ind w:left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四、逻辑函数的基本定理</w:t>
      </w:r>
    </w:p>
    <w:p w:rsidR="0034134C" w:rsidRDefault="0034134C" w:rsidP="00C7250B">
      <w:pPr>
        <w:widowControl/>
        <w:spacing w:line="360" w:lineRule="auto"/>
        <w:ind w:left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五、3个规则</w:t>
      </w:r>
    </w:p>
    <w:p w:rsidR="0034134C" w:rsidRDefault="0034134C" w:rsidP="00C7250B">
      <w:pPr>
        <w:widowControl/>
        <w:spacing w:line="360" w:lineRule="auto"/>
        <w:ind w:left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六、常用公式</w:t>
      </w:r>
    </w:p>
    <w:p w:rsidR="0034134C" w:rsidRPr="00DB4B85" w:rsidRDefault="0034134C" w:rsidP="00C7250B">
      <w:pPr>
        <w:widowControl/>
        <w:spacing w:line="360" w:lineRule="auto"/>
        <w:ind w:left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七、逻辑函数的标准形式</w:t>
      </w:r>
    </w:p>
    <w:p w:rsidR="00C7250B" w:rsidRPr="00A012C6" w:rsidRDefault="00C7250B" w:rsidP="00C7250B">
      <w:pPr>
        <w:widowControl/>
        <w:spacing w:line="315" w:lineRule="atLeast"/>
        <w:jc w:val="center"/>
        <w:rPr>
          <w:rFonts w:ascii="黑体" w:eastAsia="黑体" w:hAnsi="宋体"/>
          <w:bCs/>
          <w:sz w:val="28"/>
          <w:szCs w:val="28"/>
        </w:rPr>
      </w:pPr>
      <w:r w:rsidRPr="00A012C6">
        <w:rPr>
          <w:rFonts w:ascii="黑体" w:eastAsia="黑体" w:hAnsi="宋体" w:hint="eastAsia"/>
          <w:bCs/>
          <w:sz w:val="28"/>
          <w:szCs w:val="28"/>
        </w:rPr>
        <w:t xml:space="preserve">第四节 </w:t>
      </w:r>
      <w:r w:rsidR="0034134C">
        <w:rPr>
          <w:rFonts w:ascii="黑体" w:eastAsia="黑体" w:hAnsi="宋体" w:hint="eastAsia"/>
          <w:bCs/>
          <w:sz w:val="28"/>
          <w:szCs w:val="28"/>
        </w:rPr>
        <w:t>逻辑函数的化简</w:t>
      </w:r>
    </w:p>
    <w:p w:rsidR="00C7250B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7250B" w:rsidRPr="00DB4B85" w:rsidRDefault="00C7250B" w:rsidP="00C7250B">
      <w:pPr>
        <w:widowControl/>
        <w:spacing w:line="360" w:lineRule="auto"/>
        <w:rPr>
          <w:rFonts w:ascii="宋体" w:hAnsi="宋体"/>
          <w:bCs/>
          <w:szCs w:val="21"/>
        </w:rPr>
      </w:pPr>
      <w:r w:rsidRPr="00DB4B85">
        <w:rPr>
          <w:rFonts w:ascii="宋体" w:hAnsi="宋体" w:hint="eastAsia"/>
          <w:bCs/>
          <w:szCs w:val="21"/>
        </w:rPr>
        <w:t>一、</w:t>
      </w:r>
      <w:r w:rsidR="0034134C">
        <w:rPr>
          <w:rFonts w:ascii="宋体" w:hAnsi="宋体" w:hint="eastAsia"/>
          <w:bCs/>
          <w:szCs w:val="21"/>
        </w:rPr>
        <w:t>代数化简</w:t>
      </w:r>
    </w:p>
    <w:p w:rsidR="00C7250B" w:rsidRPr="00DB4B85" w:rsidRDefault="00C7250B" w:rsidP="00C7250B">
      <w:pPr>
        <w:widowControl/>
        <w:spacing w:line="360" w:lineRule="auto"/>
        <w:rPr>
          <w:rFonts w:ascii="宋体" w:hAnsi="宋体"/>
          <w:bCs/>
          <w:szCs w:val="21"/>
        </w:rPr>
      </w:pPr>
      <w:r w:rsidRPr="00DB4B85">
        <w:rPr>
          <w:rFonts w:ascii="宋体" w:hAnsi="宋体" w:hint="eastAsia"/>
          <w:bCs/>
          <w:szCs w:val="21"/>
        </w:rPr>
        <w:t>二、</w:t>
      </w:r>
      <w:r w:rsidR="0034134C">
        <w:rPr>
          <w:rFonts w:ascii="宋体" w:hAnsi="宋体" w:hint="eastAsia"/>
          <w:bCs/>
          <w:szCs w:val="21"/>
        </w:rPr>
        <w:t>卡诺图法</w:t>
      </w:r>
    </w:p>
    <w:p w:rsidR="00C7250B" w:rsidRDefault="00C7250B" w:rsidP="00C7250B">
      <w:pPr>
        <w:widowControl/>
        <w:spacing w:line="360" w:lineRule="auto"/>
        <w:rPr>
          <w:rFonts w:ascii="宋体" w:hAnsi="宋体"/>
          <w:bCs/>
          <w:szCs w:val="21"/>
        </w:rPr>
      </w:pPr>
      <w:r w:rsidRPr="00DB4B85">
        <w:rPr>
          <w:rFonts w:ascii="宋体" w:hAnsi="宋体" w:hint="eastAsia"/>
          <w:bCs/>
          <w:szCs w:val="21"/>
        </w:rPr>
        <w:t>三、</w:t>
      </w:r>
      <w:r w:rsidR="0034134C">
        <w:rPr>
          <w:rFonts w:ascii="宋体" w:hAnsi="宋体" w:hint="eastAsia"/>
          <w:bCs/>
          <w:szCs w:val="21"/>
        </w:rPr>
        <w:t>卡诺图化简法</w:t>
      </w:r>
    </w:p>
    <w:p w:rsidR="00C7250B" w:rsidRPr="0034134C" w:rsidRDefault="0034134C" w:rsidP="0034134C">
      <w:pPr>
        <w:widowControl/>
        <w:spacing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四、具有约束条件的逻辑函数化简</w:t>
      </w:r>
    </w:p>
    <w:p w:rsidR="00C7250B" w:rsidRDefault="00C7250B" w:rsidP="00C7250B">
      <w:pPr>
        <w:widowControl/>
        <w:spacing w:line="315" w:lineRule="atLeast"/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教学重点</w:t>
      </w:r>
      <w:r>
        <w:rPr>
          <w:rFonts w:ascii="黑体" w:eastAsia="黑体" w:hAnsi="宋体" w:hint="eastAsia"/>
          <w:bCs/>
        </w:rPr>
        <w:t>】：</w:t>
      </w:r>
    </w:p>
    <w:p w:rsidR="00C7250B" w:rsidRPr="00DB4B85" w:rsidRDefault="00C7250B" w:rsidP="00C7250B">
      <w:pPr>
        <w:widowControl/>
        <w:spacing w:line="480" w:lineRule="auto"/>
        <w:ind w:firstLineChars="300" w:firstLine="630"/>
        <w:rPr>
          <w:rFonts w:ascii="宋体" w:hAnsi="宋体"/>
          <w:color w:val="000000"/>
          <w:kern w:val="0"/>
          <w:szCs w:val="21"/>
        </w:rPr>
      </w:pPr>
      <w:r w:rsidRPr="00DB4B85">
        <w:rPr>
          <w:rFonts w:ascii="宋体" w:hAnsi="宋体" w:hint="eastAsia"/>
          <w:bCs/>
        </w:rPr>
        <w:t>1、</w:t>
      </w:r>
      <w:r w:rsidRPr="00DB4B85">
        <w:rPr>
          <w:rFonts w:ascii="宋体" w:hAnsi="宋体" w:hint="eastAsia"/>
          <w:color w:val="000000"/>
          <w:kern w:val="0"/>
          <w:szCs w:val="21"/>
        </w:rPr>
        <w:t>二、十六进制及其与十进制的相互转换；</w:t>
      </w:r>
    </w:p>
    <w:p w:rsidR="00C7250B" w:rsidRDefault="00C7250B" w:rsidP="00C7250B">
      <w:pPr>
        <w:widowControl/>
        <w:spacing w:line="480" w:lineRule="auto"/>
        <w:ind w:firstLine="600"/>
        <w:rPr>
          <w:rFonts w:ascii="宋体" w:hAnsi="宋体"/>
          <w:color w:val="000000"/>
          <w:kern w:val="0"/>
          <w:szCs w:val="21"/>
        </w:rPr>
      </w:pPr>
      <w:r w:rsidRPr="00DB4B85">
        <w:rPr>
          <w:rFonts w:ascii="宋体" w:hAnsi="宋体" w:hint="eastAsia"/>
          <w:color w:val="000000"/>
          <w:kern w:val="0"/>
          <w:szCs w:val="21"/>
        </w:rPr>
        <w:t>2、8421码；掌握逻辑变量、逻辑函数和逻辑问题的描述方法；</w:t>
      </w:r>
    </w:p>
    <w:p w:rsidR="0034134C" w:rsidRPr="00B340D5" w:rsidRDefault="0034134C" w:rsidP="0034134C">
      <w:pPr>
        <w:widowControl/>
        <w:spacing w:line="480" w:lineRule="auto"/>
        <w:ind w:firstLine="60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</w:t>
      </w:r>
      <w:r w:rsidRPr="00B340D5">
        <w:rPr>
          <w:rFonts w:ascii="宋体" w:hAnsi="宋体" w:hint="eastAsia"/>
          <w:color w:val="000000"/>
          <w:kern w:val="0"/>
          <w:szCs w:val="21"/>
        </w:rPr>
        <w:t>、逻辑代数基本公式和常用公式基本定理；</w:t>
      </w:r>
    </w:p>
    <w:p w:rsidR="0034134C" w:rsidRPr="0034134C" w:rsidRDefault="0034134C" w:rsidP="0034134C">
      <w:pPr>
        <w:widowControl/>
        <w:spacing w:line="480" w:lineRule="auto"/>
        <w:ind w:firstLine="60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4</w:t>
      </w:r>
      <w:r w:rsidRPr="00B340D5">
        <w:rPr>
          <w:rFonts w:ascii="宋体" w:hAnsi="宋体" w:hint="eastAsia"/>
          <w:color w:val="000000"/>
          <w:kern w:val="0"/>
          <w:szCs w:val="21"/>
        </w:rPr>
        <w:t>、逻辑函数的公式化简法和卡诺图化简法；</w:t>
      </w:r>
    </w:p>
    <w:p w:rsidR="00C7250B" w:rsidRDefault="00C7250B" w:rsidP="00C7250B">
      <w:pPr>
        <w:widowControl/>
        <w:spacing w:line="315" w:lineRule="atLeast"/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教学难点</w:t>
      </w:r>
      <w:r>
        <w:rPr>
          <w:rFonts w:ascii="黑体" w:eastAsia="黑体" w:hAnsi="宋体" w:hint="eastAsia"/>
          <w:bCs/>
        </w:rPr>
        <w:t>】：</w:t>
      </w:r>
    </w:p>
    <w:p w:rsidR="00C7250B" w:rsidRPr="00DB4B85" w:rsidRDefault="00C7250B" w:rsidP="00C7250B">
      <w:pPr>
        <w:widowControl/>
        <w:spacing w:line="315" w:lineRule="atLeast"/>
        <w:ind w:firstLineChars="200" w:firstLine="420"/>
        <w:rPr>
          <w:rFonts w:ascii="宋体" w:hAnsi="宋体"/>
          <w:bCs/>
        </w:rPr>
      </w:pPr>
      <w:r w:rsidRPr="00DB4B85">
        <w:rPr>
          <w:rFonts w:ascii="宋体" w:hAnsi="宋体" w:hint="eastAsia"/>
          <w:bCs/>
        </w:rPr>
        <w:t>格雷码</w:t>
      </w:r>
    </w:p>
    <w:p w:rsidR="00C7250B" w:rsidRDefault="00C7250B" w:rsidP="00C7250B">
      <w:pPr>
        <w:widowControl/>
        <w:spacing w:line="360" w:lineRule="auto"/>
        <w:ind w:firstLine="480"/>
        <w:rPr>
          <w:rFonts w:ascii="宋体" w:hAnsi="宋体"/>
          <w:color w:val="000000"/>
          <w:kern w:val="0"/>
          <w:szCs w:val="21"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>数制的相互转换在概念清楚以</w:t>
      </w:r>
      <w:r>
        <w:rPr>
          <w:rFonts w:ascii="宋体" w:hAnsi="宋体" w:hint="eastAsia"/>
          <w:color w:val="000000"/>
          <w:kern w:val="0"/>
          <w:szCs w:val="21"/>
        </w:rPr>
        <w:t>后可举例说明，逻辑问题的描述方法主要讲清不同描述方法之间的关系。</w:t>
      </w:r>
    </w:p>
    <w:p w:rsidR="0034134C" w:rsidRPr="00373308" w:rsidRDefault="0034134C" w:rsidP="0034134C">
      <w:pPr>
        <w:spacing w:line="360" w:lineRule="auto"/>
        <w:ind w:leftChars="68" w:left="143" w:firstLineChars="200" w:firstLine="420"/>
        <w:rPr>
          <w:rFonts w:eastAsia="黑体"/>
          <w:bCs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>逻辑函数中的约束概念及化简法。</w:t>
      </w:r>
    </w:p>
    <w:p w:rsidR="00C7250B" w:rsidRPr="006A1E33" w:rsidRDefault="00C7250B" w:rsidP="00C7250B">
      <w:pPr>
        <w:spacing w:line="360" w:lineRule="auto"/>
        <w:jc w:val="left"/>
        <w:textAlignment w:val="baseline"/>
        <w:rPr>
          <w:sz w:val="24"/>
        </w:rPr>
      </w:pPr>
    </w:p>
    <w:p w:rsidR="00C7250B" w:rsidRPr="005E11C3" w:rsidRDefault="0034134C" w:rsidP="00C7250B">
      <w:pPr>
        <w:widowControl/>
        <w:spacing w:line="360" w:lineRule="auto"/>
        <w:jc w:val="center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第十三</w:t>
      </w:r>
      <w:r w:rsidR="00C7250B" w:rsidRPr="005E11C3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章</w:t>
      </w:r>
      <w:r w:rsidR="00C7250B" w:rsidRPr="005E11C3">
        <w:rPr>
          <w:rFonts w:ascii="宋体" w:hAnsi="宋体" w:cs="宋体" w:hint="eastAsia"/>
          <w:b/>
          <w:bCs/>
          <w:kern w:val="0"/>
          <w:sz w:val="28"/>
          <w:szCs w:val="28"/>
        </w:rPr>
        <w:t>  </w:t>
      </w:r>
      <w:r w:rsidR="00C7250B" w:rsidRPr="005E11C3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 xml:space="preserve"> </w:t>
      </w:r>
      <w:r w:rsidR="00C7250B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组合逻辑电路</w:t>
      </w:r>
      <w:r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的分析和设计</w:t>
      </w:r>
    </w:p>
    <w:p w:rsidR="00C7250B" w:rsidRDefault="00C7250B" w:rsidP="00C7250B">
      <w:pPr>
        <w:ind w:left="142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:rsidR="00C7250B" w:rsidRPr="00844228" w:rsidRDefault="00C7250B" w:rsidP="00C7250B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844228">
        <w:rPr>
          <w:rFonts w:ascii="宋体" w:hAnsi="宋体" w:hint="eastAsia"/>
          <w:color w:val="000000"/>
          <w:kern w:val="0"/>
          <w:szCs w:val="21"/>
        </w:rPr>
        <w:t>掌握基本分析方法。熟悉常用集成组合逻辑器件的逻辑功能及应用。</w:t>
      </w:r>
    </w:p>
    <w:p w:rsidR="00C7250B" w:rsidRDefault="00C7250B" w:rsidP="00C7250B">
      <w:pPr>
        <w:widowControl/>
        <w:spacing w:line="360" w:lineRule="auto"/>
        <w:ind w:firstLine="482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844228">
        <w:rPr>
          <w:rFonts w:ascii="宋体" w:hAnsi="宋体" w:hint="eastAsia"/>
          <w:color w:val="000000"/>
          <w:kern w:val="0"/>
          <w:szCs w:val="21"/>
        </w:rPr>
        <w:t>熟悉简单逻辑电路的设计方法。了解组合电路中的竞争一冒险。</w:t>
      </w:r>
    </w:p>
    <w:p w:rsidR="0034134C" w:rsidRPr="00036E88" w:rsidRDefault="0034134C" w:rsidP="00C7250B">
      <w:pPr>
        <w:widowControl/>
        <w:spacing w:line="360" w:lineRule="auto"/>
        <w:ind w:firstLine="482"/>
        <w:rPr>
          <w:color w:val="000000"/>
          <w:kern w:val="0"/>
          <w:szCs w:val="21"/>
        </w:rPr>
      </w:pPr>
    </w:p>
    <w:p w:rsidR="00C7250B" w:rsidRDefault="00C7250B" w:rsidP="00C7250B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036E88">
        <w:rPr>
          <w:rFonts w:ascii="黑体" w:eastAsia="黑体" w:hAnsi="黑体"/>
          <w:b/>
          <w:sz w:val="28"/>
          <w:szCs w:val="28"/>
        </w:rPr>
        <w:lastRenderedPageBreak/>
        <w:t>第一节</w:t>
      </w:r>
      <w:r w:rsidRPr="00036E88">
        <w:rPr>
          <w:rFonts w:ascii="黑体" w:eastAsia="黑体" w:hAnsi="黑体" w:hint="eastAsia"/>
          <w:b/>
          <w:sz w:val="28"/>
          <w:szCs w:val="28"/>
        </w:rPr>
        <w:tab/>
        <w:t>组合逻辑电路的分析</w:t>
      </w:r>
    </w:p>
    <w:p w:rsidR="0034134C" w:rsidRDefault="0034134C" w:rsidP="0034134C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34134C" w:rsidRPr="00C22A1B" w:rsidRDefault="0034134C" w:rsidP="0034134C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一、</w:t>
      </w:r>
      <w:r w:rsidR="00290EEF">
        <w:rPr>
          <w:rFonts w:ascii="宋体" w:hAnsi="宋体" w:hint="eastAsia"/>
          <w:szCs w:val="21"/>
        </w:rPr>
        <w:t>组合逻辑电路的一般分析方法</w:t>
      </w:r>
    </w:p>
    <w:p w:rsidR="0034134C" w:rsidRDefault="0034134C" w:rsidP="0034134C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 w:rsidRPr="00C22A1B">
        <w:rPr>
          <w:rFonts w:ascii="宋体" w:hAnsi="宋体"/>
          <w:szCs w:val="21"/>
        </w:rPr>
        <w:t>二、</w:t>
      </w:r>
      <w:r w:rsidR="00290EEF">
        <w:rPr>
          <w:rFonts w:ascii="宋体" w:hAnsi="宋体" w:hint="eastAsia"/>
          <w:szCs w:val="21"/>
        </w:rPr>
        <w:t>加法器电路分析</w:t>
      </w:r>
    </w:p>
    <w:p w:rsidR="00290EEF" w:rsidRDefault="00290EEF" w:rsidP="0034134C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三、编码器电路分析</w:t>
      </w:r>
    </w:p>
    <w:p w:rsidR="00290EEF" w:rsidRPr="00C22A1B" w:rsidRDefault="00290EEF" w:rsidP="0034134C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四、译码器电路分析</w:t>
      </w:r>
    </w:p>
    <w:p w:rsidR="00C7250B" w:rsidRDefault="00C7250B" w:rsidP="00C7250B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第二节  组合逻辑电路的设计</w:t>
      </w:r>
    </w:p>
    <w:p w:rsidR="00290EEF" w:rsidRDefault="00290EEF" w:rsidP="00290EEF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290EEF" w:rsidRPr="00C22A1B" w:rsidRDefault="00290EEF" w:rsidP="00290EEF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一、</w:t>
      </w:r>
      <w:r>
        <w:rPr>
          <w:rFonts w:ascii="宋体" w:hAnsi="宋体" w:hint="eastAsia"/>
          <w:szCs w:val="21"/>
        </w:rPr>
        <w:t>组合逻辑电路设计的基本思想</w:t>
      </w:r>
    </w:p>
    <w:p w:rsidR="00290EEF" w:rsidRDefault="00290EEF" w:rsidP="00290EEF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 w:rsidRPr="00C22A1B">
        <w:rPr>
          <w:rFonts w:ascii="宋体" w:hAnsi="宋体"/>
          <w:szCs w:val="21"/>
        </w:rPr>
        <w:t>二、</w:t>
      </w:r>
      <w:r>
        <w:rPr>
          <w:rFonts w:ascii="宋体" w:hAnsi="宋体" w:hint="eastAsia"/>
          <w:szCs w:val="21"/>
        </w:rPr>
        <w:t>组合逻辑电路的一般设计方法</w:t>
      </w:r>
    </w:p>
    <w:p w:rsidR="00290EEF" w:rsidRPr="00C22A1B" w:rsidRDefault="00290EEF" w:rsidP="00290EEF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三、组合逻辑电路的设计举例</w:t>
      </w:r>
    </w:p>
    <w:p w:rsidR="00C7250B" w:rsidRPr="00036E88" w:rsidRDefault="00C7250B" w:rsidP="00C7250B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第三节   组合逻辑电路中的竞争冒险</w:t>
      </w:r>
    </w:p>
    <w:p w:rsidR="00C7250B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7250B" w:rsidRPr="00C22A1B" w:rsidRDefault="00C7250B" w:rsidP="00C7250B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一、</w:t>
      </w:r>
      <w:r>
        <w:rPr>
          <w:rFonts w:ascii="宋体" w:hAnsi="宋体" w:hint="eastAsia"/>
          <w:szCs w:val="21"/>
        </w:rPr>
        <w:t>竞争</w:t>
      </w:r>
      <w:r w:rsidR="00290EEF">
        <w:rPr>
          <w:rFonts w:ascii="宋体" w:hAnsi="宋体" w:hint="eastAsia"/>
          <w:szCs w:val="21"/>
        </w:rPr>
        <w:t>-冒险现象的产生</w:t>
      </w:r>
    </w:p>
    <w:p w:rsidR="00C7250B" w:rsidRDefault="00C7250B" w:rsidP="00C7250B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 w:rsidRPr="00C22A1B">
        <w:rPr>
          <w:rFonts w:ascii="宋体" w:hAnsi="宋体"/>
          <w:szCs w:val="21"/>
        </w:rPr>
        <w:t>二、</w:t>
      </w:r>
      <w:r>
        <w:rPr>
          <w:rFonts w:ascii="宋体" w:hAnsi="宋体" w:hint="eastAsia"/>
          <w:szCs w:val="21"/>
        </w:rPr>
        <w:t>竞争</w:t>
      </w:r>
      <w:r w:rsidR="00290EEF"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冒险</w:t>
      </w:r>
      <w:r w:rsidR="00290EEF">
        <w:rPr>
          <w:rFonts w:ascii="宋体" w:hAnsi="宋体" w:hint="eastAsia"/>
          <w:szCs w:val="21"/>
        </w:rPr>
        <w:t>现象的判断</w:t>
      </w:r>
    </w:p>
    <w:p w:rsidR="00290EEF" w:rsidRPr="00C22A1B" w:rsidRDefault="00290EEF" w:rsidP="00C7250B">
      <w:pPr>
        <w:widowControl/>
        <w:spacing w:line="360" w:lineRule="auto"/>
        <w:ind w:firstLineChars="150" w:firstLine="31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三、冒险现象的消除</w:t>
      </w:r>
    </w:p>
    <w:p w:rsidR="00C7250B" w:rsidRPr="00A312D6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教学重点</w:t>
      </w:r>
      <w:r>
        <w:rPr>
          <w:rFonts w:ascii="黑体" w:eastAsia="黑体" w:hAnsi="宋体" w:hint="eastAsia"/>
          <w:bCs/>
        </w:rPr>
        <w:t>】</w:t>
      </w:r>
    </w:p>
    <w:p w:rsidR="00C7250B" w:rsidRPr="00662CCC" w:rsidRDefault="00C7250B" w:rsidP="00C7250B">
      <w:pPr>
        <w:widowControl/>
        <w:spacing w:line="360" w:lineRule="auto"/>
        <w:ind w:firstLine="482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662CCC">
        <w:rPr>
          <w:rFonts w:ascii="宋体" w:hAnsi="宋体" w:hint="eastAsia"/>
          <w:color w:val="000000"/>
          <w:kern w:val="0"/>
          <w:szCs w:val="21"/>
        </w:rPr>
        <w:t>常用集成组合逻辑器件的逻辑功能及应用；</w:t>
      </w:r>
    </w:p>
    <w:p w:rsidR="00C7250B" w:rsidRDefault="00C7250B" w:rsidP="00C7250B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2、逻辑电路的设计方法；</w:t>
      </w:r>
    </w:p>
    <w:p w:rsidR="00C7250B" w:rsidRPr="00662CCC" w:rsidRDefault="00C7250B" w:rsidP="00C7250B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3、</w:t>
      </w:r>
      <w:r w:rsidRPr="00662CCC">
        <w:rPr>
          <w:rFonts w:ascii="宋体" w:hAnsi="宋体" w:hint="eastAsia"/>
          <w:color w:val="000000"/>
          <w:kern w:val="0"/>
          <w:szCs w:val="21"/>
        </w:rPr>
        <w:t>组合电路中的竞争一冒险。</w:t>
      </w:r>
    </w:p>
    <w:p w:rsidR="00C7250B" w:rsidRDefault="00C7250B" w:rsidP="00C7250B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教学难点</w:t>
      </w:r>
      <w:r>
        <w:rPr>
          <w:rFonts w:ascii="黑体" w:eastAsia="黑体" w:hAnsi="宋体" w:hint="eastAsia"/>
          <w:bCs/>
        </w:rPr>
        <w:t>】</w:t>
      </w:r>
    </w:p>
    <w:p w:rsidR="00C7250B" w:rsidRDefault="00C7250B" w:rsidP="00C7250B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1、逻辑电路的设计方法；</w:t>
      </w:r>
    </w:p>
    <w:p w:rsidR="00C7250B" w:rsidRPr="00662CCC" w:rsidRDefault="00C7250B" w:rsidP="00C7250B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662CCC">
        <w:rPr>
          <w:rFonts w:ascii="宋体" w:hAnsi="宋体" w:hint="eastAsia"/>
          <w:color w:val="000000"/>
          <w:kern w:val="0"/>
          <w:szCs w:val="21"/>
        </w:rPr>
        <w:t>组合电路中的竞争一冒险。</w:t>
      </w:r>
    </w:p>
    <w:p w:rsidR="00B250BD" w:rsidRPr="00290EEF" w:rsidRDefault="00C7250B" w:rsidP="00290EEF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>对集成组合逻辑器件一定要讲清楚它的逻辑功能、如何应用，容易出错在什么地方，组合电路的分析、组合电路的设计关键是方法步骤要完整，特殊情况的可多举几例简要说明。组合电路中的竞争一冒险概念要清楚。</w:t>
      </w:r>
    </w:p>
    <w:p w:rsidR="004A4E6E" w:rsidRPr="00B444BF" w:rsidRDefault="004A4E6E" w:rsidP="004017E4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444BF">
        <w:rPr>
          <w:rFonts w:ascii="黑体" w:eastAsia="黑体" w:hAnsi="黑体" w:hint="eastAsia"/>
          <w:b/>
          <w:sz w:val="28"/>
          <w:szCs w:val="28"/>
        </w:rPr>
        <w:t>第</w:t>
      </w:r>
      <w:r w:rsidR="00B250BD">
        <w:rPr>
          <w:rFonts w:ascii="黑体" w:eastAsia="黑体" w:hAnsi="黑体" w:hint="eastAsia"/>
          <w:b/>
          <w:sz w:val="28"/>
          <w:szCs w:val="28"/>
        </w:rPr>
        <w:t>十</w:t>
      </w:r>
      <w:r w:rsidR="00290EEF">
        <w:rPr>
          <w:rFonts w:ascii="黑体" w:eastAsia="黑体" w:hAnsi="黑体" w:hint="eastAsia"/>
          <w:b/>
          <w:sz w:val="28"/>
          <w:szCs w:val="28"/>
        </w:rPr>
        <w:t>四</w:t>
      </w:r>
      <w:r w:rsidRPr="00B444BF">
        <w:rPr>
          <w:rFonts w:ascii="黑体" w:eastAsia="黑体" w:hAnsi="黑体" w:hint="eastAsia"/>
          <w:b/>
          <w:sz w:val="28"/>
          <w:szCs w:val="28"/>
        </w:rPr>
        <w:t>章</w:t>
      </w:r>
      <w:r w:rsidR="00290EEF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4017E4" w:rsidRPr="00B444BF">
        <w:rPr>
          <w:rFonts w:ascii="黑体" w:eastAsia="黑体" w:hAnsi="黑体" w:hint="eastAsia"/>
          <w:b/>
          <w:sz w:val="28"/>
          <w:szCs w:val="28"/>
        </w:rPr>
        <w:t>触发器</w:t>
      </w:r>
    </w:p>
    <w:p w:rsidR="005E11C3" w:rsidRDefault="005E11C3" w:rsidP="005E11C3">
      <w:pPr>
        <w:ind w:left="142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:rsidR="004017E4" w:rsidRPr="00844228" w:rsidRDefault="004017E4" w:rsidP="004017E4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844228">
        <w:rPr>
          <w:rFonts w:ascii="宋体" w:hAnsi="宋体" w:hint="eastAsia"/>
          <w:color w:val="000000"/>
          <w:kern w:val="0"/>
          <w:szCs w:val="21"/>
        </w:rPr>
        <w:t>掌握</w:t>
      </w:r>
      <w:r w:rsidR="00B444BF">
        <w:rPr>
          <w:rFonts w:ascii="宋体" w:hAnsi="宋体" w:hint="eastAsia"/>
          <w:color w:val="000000"/>
          <w:kern w:val="0"/>
          <w:szCs w:val="21"/>
        </w:rPr>
        <w:t>各种锁存器及触发器的</w:t>
      </w:r>
      <w:r w:rsidRPr="00844228">
        <w:rPr>
          <w:rFonts w:ascii="宋体" w:hAnsi="宋体" w:hint="eastAsia"/>
          <w:color w:val="000000"/>
          <w:kern w:val="0"/>
          <w:szCs w:val="21"/>
        </w:rPr>
        <w:t>逻辑功能；</w:t>
      </w:r>
    </w:p>
    <w:p w:rsidR="004017E4" w:rsidRPr="00844228" w:rsidRDefault="004017E4" w:rsidP="004017E4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844228">
        <w:rPr>
          <w:rFonts w:ascii="宋体" w:hAnsi="宋体" w:hint="eastAsia"/>
          <w:color w:val="000000"/>
          <w:kern w:val="0"/>
          <w:szCs w:val="21"/>
        </w:rPr>
        <w:t>掌握</w:t>
      </w:r>
      <w:r w:rsidR="00B444BF">
        <w:rPr>
          <w:rFonts w:ascii="宋体" w:hAnsi="宋体" w:hint="eastAsia"/>
          <w:color w:val="000000"/>
          <w:kern w:val="0"/>
          <w:szCs w:val="21"/>
        </w:rPr>
        <w:t>不同种类的</w:t>
      </w:r>
      <w:r w:rsidRPr="00844228">
        <w:rPr>
          <w:rFonts w:ascii="宋体" w:hAnsi="宋体" w:hint="eastAsia"/>
          <w:color w:val="000000"/>
          <w:kern w:val="0"/>
          <w:szCs w:val="21"/>
        </w:rPr>
        <w:t>触发方式；</w:t>
      </w:r>
    </w:p>
    <w:p w:rsidR="004017E4" w:rsidRPr="00844228" w:rsidRDefault="004017E4" w:rsidP="004017E4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lastRenderedPageBreak/>
        <w:t>3、</w:t>
      </w:r>
      <w:r w:rsidRPr="00844228">
        <w:rPr>
          <w:rFonts w:ascii="宋体" w:hAnsi="宋体" w:hint="eastAsia"/>
          <w:color w:val="000000"/>
          <w:kern w:val="0"/>
          <w:szCs w:val="21"/>
        </w:rPr>
        <w:t>了解</w:t>
      </w:r>
      <w:r w:rsidR="00B444BF">
        <w:rPr>
          <w:rFonts w:ascii="宋体" w:hAnsi="宋体" w:hint="eastAsia"/>
          <w:color w:val="000000"/>
          <w:kern w:val="0"/>
          <w:szCs w:val="21"/>
        </w:rPr>
        <w:t>各类触发器的</w:t>
      </w:r>
      <w:r w:rsidRPr="00844228">
        <w:rPr>
          <w:rFonts w:ascii="宋体" w:hAnsi="宋体" w:hint="eastAsia"/>
          <w:color w:val="000000"/>
          <w:kern w:val="0"/>
          <w:szCs w:val="21"/>
        </w:rPr>
        <w:t>工作原理。</w:t>
      </w:r>
    </w:p>
    <w:p w:rsidR="004A4E6E" w:rsidRPr="00B444BF" w:rsidRDefault="004A4E6E" w:rsidP="00B444BF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444BF">
        <w:rPr>
          <w:rFonts w:ascii="黑体" w:eastAsia="黑体" w:hAnsi="黑体"/>
          <w:b/>
          <w:sz w:val="28"/>
          <w:szCs w:val="28"/>
        </w:rPr>
        <w:t xml:space="preserve">第一节 </w:t>
      </w:r>
      <w:r w:rsidRPr="00B444BF">
        <w:rPr>
          <w:rFonts w:ascii="黑体" w:eastAsia="黑体" w:hAnsi="黑体"/>
          <w:b/>
          <w:sz w:val="28"/>
          <w:szCs w:val="28"/>
        </w:rPr>
        <w:tab/>
      </w:r>
      <w:r w:rsidR="00290EEF">
        <w:rPr>
          <w:rFonts w:ascii="黑体" w:eastAsia="黑体" w:hAnsi="黑体" w:hint="eastAsia"/>
          <w:b/>
          <w:sz w:val="28"/>
          <w:szCs w:val="28"/>
        </w:rPr>
        <w:t>基本触发器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A4E6E" w:rsidRPr="00DB4B85" w:rsidRDefault="00B444BF" w:rsidP="00333189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一、</w:t>
      </w:r>
      <w:r w:rsidR="00290EEF">
        <w:rPr>
          <w:rFonts w:ascii="宋体" w:hAnsi="宋体" w:hint="eastAsia"/>
          <w:color w:val="000000"/>
          <w:szCs w:val="21"/>
        </w:rPr>
        <w:t>基本触发器的逻辑结构和工作原理</w:t>
      </w:r>
    </w:p>
    <w:p w:rsidR="004A4E6E" w:rsidRPr="00DB4B85" w:rsidRDefault="00333189" w:rsidP="00333189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二、</w:t>
      </w:r>
      <w:r w:rsidR="00290EEF">
        <w:rPr>
          <w:rFonts w:ascii="宋体" w:hAnsi="宋体" w:hint="eastAsia"/>
          <w:color w:val="000000"/>
          <w:szCs w:val="21"/>
        </w:rPr>
        <w:t>基本触发器功能的描述</w:t>
      </w:r>
    </w:p>
    <w:p w:rsidR="004A4E6E" w:rsidRPr="00333189" w:rsidRDefault="004A4E6E" w:rsidP="00333189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333189">
        <w:rPr>
          <w:rFonts w:ascii="黑体" w:eastAsia="黑体" w:hAnsi="黑体"/>
          <w:b/>
          <w:sz w:val="28"/>
          <w:szCs w:val="28"/>
        </w:rPr>
        <w:t>第二节</w:t>
      </w:r>
      <w:r w:rsidRPr="00333189">
        <w:rPr>
          <w:rFonts w:ascii="黑体" w:eastAsia="黑体" w:hAnsi="黑体"/>
          <w:b/>
          <w:sz w:val="28"/>
          <w:szCs w:val="28"/>
        </w:rPr>
        <w:tab/>
        <w:t xml:space="preserve"> </w:t>
      </w:r>
      <w:r w:rsidR="00290EEF">
        <w:rPr>
          <w:rFonts w:ascii="黑体" w:eastAsia="黑体" w:hAnsi="黑体" w:hint="eastAsia"/>
          <w:b/>
          <w:sz w:val="28"/>
          <w:szCs w:val="28"/>
        </w:rPr>
        <w:t>同步触发器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A4E6E" w:rsidRPr="00DB4B85" w:rsidRDefault="00333189" w:rsidP="00333189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一、</w:t>
      </w:r>
      <w:r w:rsidR="00290EEF">
        <w:rPr>
          <w:rFonts w:ascii="宋体" w:hAnsi="宋体" w:hint="eastAsia"/>
          <w:color w:val="000000"/>
          <w:szCs w:val="21"/>
        </w:rPr>
        <w:t>同步RS</w:t>
      </w:r>
      <w:r w:rsidR="00C0376B">
        <w:rPr>
          <w:rFonts w:ascii="宋体" w:hAnsi="宋体" w:hint="eastAsia"/>
          <w:color w:val="000000"/>
          <w:szCs w:val="21"/>
        </w:rPr>
        <w:t>触发器</w:t>
      </w:r>
    </w:p>
    <w:p w:rsidR="004A4E6E" w:rsidRDefault="00333189" w:rsidP="00333189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二、</w:t>
      </w:r>
      <w:r w:rsidR="00C0376B">
        <w:rPr>
          <w:rFonts w:ascii="宋体" w:hAnsi="宋体" w:hint="eastAsia"/>
          <w:color w:val="000000"/>
          <w:szCs w:val="21"/>
        </w:rPr>
        <w:t>同步D触发器</w:t>
      </w:r>
    </w:p>
    <w:p w:rsidR="00AC22D9" w:rsidRPr="00C0376B" w:rsidRDefault="00C0376B" w:rsidP="00C0376B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三、同步触发器的触发方式和空翻问题</w:t>
      </w:r>
    </w:p>
    <w:p w:rsidR="004A4E6E" w:rsidRPr="00AC22D9" w:rsidRDefault="004A4E6E" w:rsidP="00AC22D9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AC22D9">
        <w:rPr>
          <w:rFonts w:ascii="黑体" w:eastAsia="黑体" w:hAnsi="黑体"/>
          <w:b/>
          <w:sz w:val="28"/>
          <w:szCs w:val="28"/>
        </w:rPr>
        <w:t>第</w:t>
      </w:r>
      <w:r w:rsidR="00C0376B">
        <w:rPr>
          <w:rFonts w:ascii="黑体" w:eastAsia="黑体" w:hAnsi="黑体" w:hint="eastAsia"/>
          <w:b/>
          <w:sz w:val="28"/>
          <w:szCs w:val="28"/>
        </w:rPr>
        <w:t>四</w:t>
      </w:r>
      <w:r w:rsidRPr="00AC22D9">
        <w:rPr>
          <w:rFonts w:ascii="黑体" w:eastAsia="黑体" w:hAnsi="黑体"/>
          <w:b/>
          <w:sz w:val="28"/>
          <w:szCs w:val="28"/>
        </w:rPr>
        <w:t xml:space="preserve">节 </w:t>
      </w:r>
      <w:r w:rsidRPr="00AC22D9">
        <w:rPr>
          <w:rFonts w:ascii="黑体" w:eastAsia="黑体" w:hAnsi="黑体"/>
          <w:b/>
          <w:sz w:val="28"/>
          <w:szCs w:val="28"/>
        </w:rPr>
        <w:tab/>
      </w:r>
      <w:r w:rsidR="00C0376B">
        <w:rPr>
          <w:rFonts w:ascii="黑体" w:eastAsia="黑体" w:hAnsi="黑体" w:hint="eastAsia"/>
          <w:b/>
          <w:sz w:val="28"/>
          <w:szCs w:val="28"/>
        </w:rPr>
        <w:t>边沿触发器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A4E6E" w:rsidRPr="00DB4B85" w:rsidRDefault="00AC22D9" w:rsidP="00AC22D9">
      <w:pPr>
        <w:spacing w:line="360" w:lineRule="auto"/>
        <w:ind w:left="420"/>
        <w:rPr>
          <w:rFonts w:ascii="宋体" w:hAnsi="宋体"/>
          <w:color w:val="000000"/>
          <w:szCs w:val="21"/>
        </w:rPr>
      </w:pPr>
      <w:r w:rsidRPr="00DB4B85">
        <w:rPr>
          <w:rFonts w:ascii="宋体" w:hAnsi="宋体" w:hint="eastAsia"/>
          <w:color w:val="000000"/>
          <w:szCs w:val="21"/>
        </w:rPr>
        <w:t>一、</w:t>
      </w:r>
      <w:r w:rsidR="00C0376B">
        <w:rPr>
          <w:rFonts w:ascii="宋体" w:hAnsi="宋体" w:hint="eastAsia"/>
          <w:color w:val="000000"/>
          <w:szCs w:val="21"/>
        </w:rPr>
        <w:t>维持阻塞D触发器</w:t>
      </w:r>
    </w:p>
    <w:p w:rsidR="00AC22D9" w:rsidRPr="00DB4B85" w:rsidRDefault="00AC22D9" w:rsidP="00AC22D9">
      <w:pPr>
        <w:spacing w:line="360" w:lineRule="auto"/>
        <w:ind w:left="420"/>
        <w:rPr>
          <w:rFonts w:ascii="宋体" w:hAnsi="宋体"/>
          <w:color w:val="000000"/>
          <w:szCs w:val="21"/>
        </w:rPr>
      </w:pPr>
      <w:r w:rsidRPr="00DB4B85">
        <w:rPr>
          <w:rFonts w:ascii="宋体" w:hAnsi="宋体" w:hint="eastAsia"/>
          <w:color w:val="000000"/>
          <w:szCs w:val="21"/>
        </w:rPr>
        <w:t>二、</w:t>
      </w:r>
      <w:r w:rsidR="00C0376B">
        <w:rPr>
          <w:rFonts w:ascii="宋体" w:hAnsi="宋体" w:hint="eastAsia"/>
          <w:color w:val="000000"/>
          <w:szCs w:val="21"/>
        </w:rPr>
        <w:t>边沿JK触发器</w:t>
      </w:r>
    </w:p>
    <w:p w:rsidR="004A4E6E" w:rsidRPr="00B03544" w:rsidRDefault="004A4E6E" w:rsidP="00AC22D9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03544">
        <w:rPr>
          <w:rFonts w:ascii="黑体" w:eastAsia="黑体" w:hAnsi="黑体"/>
          <w:b/>
          <w:sz w:val="28"/>
          <w:szCs w:val="28"/>
        </w:rPr>
        <w:t>第</w:t>
      </w:r>
      <w:r w:rsidR="00C0376B">
        <w:rPr>
          <w:rFonts w:ascii="黑体" w:eastAsia="黑体" w:hAnsi="黑体" w:hint="eastAsia"/>
          <w:b/>
          <w:sz w:val="28"/>
          <w:szCs w:val="28"/>
        </w:rPr>
        <w:t>五</w:t>
      </w:r>
      <w:r w:rsidRPr="00B03544">
        <w:rPr>
          <w:rFonts w:ascii="黑体" w:eastAsia="黑体" w:hAnsi="黑体"/>
          <w:b/>
          <w:sz w:val="28"/>
          <w:szCs w:val="28"/>
        </w:rPr>
        <w:t>节</w:t>
      </w:r>
      <w:r w:rsidRPr="00B03544">
        <w:rPr>
          <w:rFonts w:ascii="黑体" w:eastAsia="黑体" w:hAnsi="黑体"/>
          <w:b/>
          <w:sz w:val="28"/>
          <w:szCs w:val="28"/>
        </w:rPr>
        <w:tab/>
        <w:t xml:space="preserve"> </w:t>
      </w:r>
      <w:r w:rsidR="00AC22D9" w:rsidRPr="00B03544">
        <w:rPr>
          <w:rFonts w:ascii="黑体" w:eastAsia="黑体" w:hAnsi="黑体" w:hint="eastAsia"/>
          <w:b/>
          <w:sz w:val="28"/>
          <w:szCs w:val="28"/>
        </w:rPr>
        <w:t>触发器的</w:t>
      </w:r>
      <w:r w:rsidR="00C0376B">
        <w:rPr>
          <w:rFonts w:ascii="黑体" w:eastAsia="黑体" w:hAnsi="黑体" w:hint="eastAsia"/>
          <w:b/>
          <w:sz w:val="28"/>
          <w:szCs w:val="28"/>
        </w:rPr>
        <w:t>类型及转换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A4E6E" w:rsidRPr="00DB4B85" w:rsidRDefault="00AC22D9" w:rsidP="00B03544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 w:hint="eastAsia"/>
          <w:color w:val="000000"/>
          <w:szCs w:val="21"/>
        </w:rPr>
        <w:t>触发器</w:t>
      </w:r>
      <w:r w:rsidR="00C0376B">
        <w:rPr>
          <w:rFonts w:ascii="宋体" w:hAnsi="宋体" w:hint="eastAsia"/>
          <w:color w:val="000000"/>
          <w:szCs w:val="21"/>
        </w:rPr>
        <w:t>类型转换的方法</w:t>
      </w:r>
    </w:p>
    <w:p w:rsidR="00A312D6" w:rsidRDefault="00A312D6" w:rsidP="00B03544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教学重点</w:t>
      </w:r>
      <w:r>
        <w:rPr>
          <w:rFonts w:ascii="黑体" w:eastAsia="黑体" w:hAnsi="宋体" w:hint="eastAsia"/>
          <w:bCs/>
        </w:rPr>
        <w:t>】</w:t>
      </w:r>
    </w:p>
    <w:p w:rsidR="00B03544" w:rsidRPr="00662CCC" w:rsidRDefault="00B03544" w:rsidP="00B03544">
      <w:pPr>
        <w:widowControl/>
        <w:spacing w:line="360" w:lineRule="auto"/>
        <w:ind w:firstLine="593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1、触发器的</w:t>
      </w:r>
      <w:r w:rsidRPr="00662CCC">
        <w:rPr>
          <w:rFonts w:ascii="宋体" w:hAnsi="宋体" w:hint="eastAsia"/>
          <w:color w:val="000000"/>
          <w:kern w:val="0"/>
          <w:szCs w:val="21"/>
        </w:rPr>
        <w:t>逻辑功能；</w:t>
      </w:r>
    </w:p>
    <w:p w:rsidR="00B03544" w:rsidRPr="00662CCC" w:rsidRDefault="00B03544" w:rsidP="00B03544">
      <w:pPr>
        <w:widowControl/>
        <w:spacing w:line="360" w:lineRule="auto"/>
        <w:ind w:firstLineChars="300" w:firstLine="63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2、触发器的</w:t>
      </w:r>
      <w:r w:rsidRPr="00662CCC">
        <w:rPr>
          <w:rFonts w:ascii="宋体" w:hAnsi="宋体" w:hint="eastAsia"/>
          <w:color w:val="000000"/>
          <w:kern w:val="0"/>
          <w:szCs w:val="21"/>
        </w:rPr>
        <w:t>触发方式。</w:t>
      </w:r>
    </w:p>
    <w:p w:rsidR="00A312D6" w:rsidRPr="00A312D6" w:rsidRDefault="00A312D6" w:rsidP="00B03544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教学难点</w:t>
      </w:r>
      <w:r>
        <w:rPr>
          <w:rFonts w:ascii="黑体" w:eastAsia="黑体" w:hAnsi="宋体" w:hint="eastAsia"/>
          <w:bCs/>
        </w:rPr>
        <w:t>】</w:t>
      </w:r>
    </w:p>
    <w:p w:rsidR="00A312D6" w:rsidRPr="00C22A1B" w:rsidRDefault="00B03544" w:rsidP="00B03544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触发器的工作原理</w:t>
      </w:r>
    </w:p>
    <w:p w:rsidR="00B03544" w:rsidRDefault="00B03544" w:rsidP="00B03544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>从基本RS触发器---同步RS触发器---主从RS触发器---边沿触发器说明触发方式、电路结构的区别，以JK、D触发器为例说明触发器的逻辑功能、工作原理。</w:t>
      </w:r>
    </w:p>
    <w:p w:rsidR="004A4E6E" w:rsidRPr="00B03544" w:rsidRDefault="004A4E6E" w:rsidP="004A4E6E">
      <w:pPr>
        <w:spacing w:line="360" w:lineRule="auto"/>
        <w:jc w:val="left"/>
        <w:textAlignment w:val="baseline"/>
        <w:rPr>
          <w:sz w:val="24"/>
        </w:rPr>
      </w:pPr>
    </w:p>
    <w:p w:rsidR="004A4E6E" w:rsidRPr="00B03544" w:rsidRDefault="004A4E6E" w:rsidP="00B03544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03544">
        <w:rPr>
          <w:rFonts w:ascii="黑体" w:eastAsia="黑体" w:hAnsi="黑体" w:hint="eastAsia"/>
          <w:b/>
          <w:sz w:val="28"/>
          <w:szCs w:val="28"/>
        </w:rPr>
        <w:t>第</w:t>
      </w:r>
      <w:r w:rsidR="00C0376B">
        <w:rPr>
          <w:rFonts w:ascii="黑体" w:eastAsia="黑体" w:hAnsi="黑体" w:hint="eastAsia"/>
          <w:b/>
          <w:sz w:val="28"/>
          <w:szCs w:val="28"/>
        </w:rPr>
        <w:t>十五</w:t>
      </w:r>
      <w:r w:rsidRPr="00B03544">
        <w:rPr>
          <w:rFonts w:ascii="黑体" w:eastAsia="黑体" w:hAnsi="黑体" w:hint="eastAsia"/>
          <w:b/>
          <w:sz w:val="28"/>
          <w:szCs w:val="28"/>
        </w:rPr>
        <w:t xml:space="preserve">章 </w:t>
      </w:r>
      <w:r w:rsidR="00B03544" w:rsidRPr="00B03544">
        <w:rPr>
          <w:rFonts w:ascii="黑体" w:eastAsia="黑体" w:hAnsi="黑体" w:hint="eastAsia"/>
          <w:b/>
          <w:sz w:val="28"/>
          <w:szCs w:val="28"/>
        </w:rPr>
        <w:t>时序逻辑电路</w:t>
      </w:r>
      <w:r w:rsidR="00C0376B">
        <w:rPr>
          <w:rFonts w:ascii="黑体" w:eastAsia="黑体" w:hAnsi="黑体" w:hint="eastAsia"/>
          <w:b/>
          <w:sz w:val="28"/>
          <w:szCs w:val="28"/>
        </w:rPr>
        <w:t>的分析与设计</w:t>
      </w:r>
    </w:p>
    <w:p w:rsidR="005E11C3" w:rsidRDefault="005E11C3" w:rsidP="005E11C3">
      <w:pPr>
        <w:ind w:left="142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:rsidR="00B03544" w:rsidRPr="00844228" w:rsidRDefault="00B03544" w:rsidP="00B03544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844228">
        <w:rPr>
          <w:rFonts w:ascii="宋体" w:hAnsi="宋体" w:hint="eastAsia"/>
          <w:color w:val="000000"/>
          <w:kern w:val="0"/>
          <w:szCs w:val="21"/>
        </w:rPr>
        <w:t>掌握时序逻辑电路特点及其基本分析方法；</w:t>
      </w:r>
    </w:p>
    <w:p w:rsidR="00B03544" w:rsidRDefault="00B03544" w:rsidP="00B03544">
      <w:pPr>
        <w:widowControl/>
        <w:spacing w:line="360" w:lineRule="auto"/>
        <w:ind w:firstLine="482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844228">
        <w:rPr>
          <w:rFonts w:ascii="宋体" w:hAnsi="宋体" w:hint="eastAsia"/>
          <w:color w:val="000000"/>
          <w:kern w:val="0"/>
          <w:szCs w:val="21"/>
        </w:rPr>
        <w:t>熟悉常用中规模组件的应用；</w:t>
      </w:r>
    </w:p>
    <w:p w:rsidR="00B03544" w:rsidRPr="00B03544" w:rsidRDefault="00B03544" w:rsidP="00B03544">
      <w:pPr>
        <w:widowControl/>
        <w:spacing w:line="360" w:lineRule="auto"/>
        <w:ind w:firstLine="482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3、</w:t>
      </w:r>
      <w:r w:rsidRPr="00844228">
        <w:rPr>
          <w:rFonts w:ascii="宋体" w:hAnsi="宋体" w:hint="eastAsia"/>
          <w:color w:val="000000"/>
          <w:kern w:val="0"/>
          <w:szCs w:val="21"/>
        </w:rPr>
        <w:t>掌握同步时序逻辑电路的设计方法；</w:t>
      </w:r>
    </w:p>
    <w:p w:rsidR="00B03544" w:rsidRPr="00844228" w:rsidRDefault="00B03544" w:rsidP="00B03544">
      <w:pPr>
        <w:widowControl/>
        <w:spacing w:line="360" w:lineRule="auto"/>
        <w:ind w:firstLine="482"/>
        <w:rPr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lastRenderedPageBreak/>
        <w:t>4、了解异步时序逻辑电路的基本分析方法</w:t>
      </w:r>
      <w:r w:rsidRPr="00844228">
        <w:rPr>
          <w:rFonts w:ascii="宋体" w:hAnsi="宋体" w:hint="eastAsia"/>
          <w:color w:val="000000"/>
          <w:kern w:val="0"/>
          <w:szCs w:val="21"/>
        </w:rPr>
        <w:t>。</w:t>
      </w:r>
    </w:p>
    <w:p w:rsidR="004A4E6E" w:rsidRPr="00B03544" w:rsidRDefault="004A4E6E" w:rsidP="00AC75F2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03544">
        <w:rPr>
          <w:rFonts w:ascii="黑体" w:eastAsia="黑体" w:hAnsi="黑体"/>
          <w:b/>
          <w:sz w:val="28"/>
          <w:szCs w:val="28"/>
        </w:rPr>
        <w:t>第</w:t>
      </w:r>
      <w:r w:rsidRPr="00B03544">
        <w:rPr>
          <w:rFonts w:ascii="黑体" w:eastAsia="黑体" w:hAnsi="黑体" w:hint="eastAsia"/>
          <w:b/>
          <w:sz w:val="28"/>
          <w:szCs w:val="28"/>
        </w:rPr>
        <w:t>一</w:t>
      </w:r>
      <w:r w:rsidRPr="00B03544">
        <w:rPr>
          <w:rFonts w:ascii="黑体" w:eastAsia="黑体" w:hAnsi="黑体"/>
          <w:b/>
          <w:sz w:val="28"/>
          <w:szCs w:val="28"/>
        </w:rPr>
        <w:t>节</w:t>
      </w:r>
      <w:r w:rsidRPr="00B03544">
        <w:rPr>
          <w:rFonts w:ascii="黑体" w:eastAsia="黑体" w:hAnsi="黑体"/>
          <w:b/>
          <w:sz w:val="28"/>
          <w:szCs w:val="28"/>
        </w:rPr>
        <w:tab/>
      </w:r>
      <w:r w:rsidR="00B03544" w:rsidRPr="00B03544">
        <w:rPr>
          <w:rFonts w:ascii="黑体" w:eastAsia="黑体" w:hAnsi="黑体" w:hint="eastAsia"/>
          <w:b/>
          <w:sz w:val="28"/>
          <w:szCs w:val="28"/>
        </w:rPr>
        <w:t>时序逻辑电路</w:t>
      </w:r>
      <w:r w:rsidR="00C0376B">
        <w:rPr>
          <w:rFonts w:ascii="黑体" w:eastAsia="黑体" w:hAnsi="黑体" w:hint="eastAsia"/>
          <w:b/>
          <w:sz w:val="28"/>
          <w:szCs w:val="28"/>
        </w:rPr>
        <w:t>概述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A4E6E" w:rsidRPr="00DB4B85" w:rsidRDefault="004A4E6E" w:rsidP="00B03544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一、</w:t>
      </w:r>
      <w:r w:rsidR="00B03544" w:rsidRPr="00DB4B85">
        <w:rPr>
          <w:rFonts w:ascii="宋体" w:hAnsi="宋体" w:hint="eastAsia"/>
          <w:color w:val="000000"/>
          <w:szCs w:val="21"/>
        </w:rPr>
        <w:t>时序逻辑电路的</w:t>
      </w:r>
      <w:r w:rsidR="00C0376B">
        <w:rPr>
          <w:rFonts w:ascii="宋体" w:hAnsi="宋体" w:hint="eastAsia"/>
          <w:color w:val="000000"/>
          <w:szCs w:val="21"/>
        </w:rPr>
        <w:t>特点</w:t>
      </w:r>
    </w:p>
    <w:p w:rsidR="004A4E6E" w:rsidRDefault="00B03544" w:rsidP="00B03544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二、</w:t>
      </w:r>
      <w:r w:rsidRPr="00DB4B85">
        <w:rPr>
          <w:rFonts w:ascii="宋体" w:hAnsi="宋体" w:hint="eastAsia"/>
          <w:color w:val="000000"/>
          <w:szCs w:val="21"/>
        </w:rPr>
        <w:t>时序</w:t>
      </w:r>
      <w:r w:rsidR="00C0376B">
        <w:rPr>
          <w:rFonts w:ascii="宋体" w:hAnsi="宋体" w:hint="eastAsia"/>
          <w:color w:val="000000"/>
          <w:szCs w:val="21"/>
        </w:rPr>
        <w:t>逻辑电路的功能描述方法</w:t>
      </w:r>
    </w:p>
    <w:p w:rsidR="00C0376B" w:rsidRPr="00DB4B85" w:rsidRDefault="00C0376B" w:rsidP="00B03544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三、时序逻辑电路的分类</w:t>
      </w:r>
    </w:p>
    <w:p w:rsidR="004A4E6E" w:rsidRPr="00B03544" w:rsidRDefault="004A4E6E" w:rsidP="00AC75F2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03544">
        <w:rPr>
          <w:rFonts w:ascii="黑体" w:eastAsia="黑体" w:hAnsi="黑体"/>
          <w:b/>
          <w:sz w:val="28"/>
          <w:szCs w:val="28"/>
        </w:rPr>
        <w:t>第</w:t>
      </w:r>
      <w:r w:rsidRPr="00B03544">
        <w:rPr>
          <w:rFonts w:ascii="黑体" w:eastAsia="黑体" w:hAnsi="黑体" w:hint="eastAsia"/>
          <w:b/>
          <w:sz w:val="28"/>
          <w:szCs w:val="28"/>
        </w:rPr>
        <w:t>二</w:t>
      </w:r>
      <w:r w:rsidRPr="00B03544">
        <w:rPr>
          <w:rFonts w:ascii="黑体" w:eastAsia="黑体" w:hAnsi="黑体"/>
          <w:b/>
          <w:sz w:val="28"/>
          <w:szCs w:val="28"/>
        </w:rPr>
        <w:t xml:space="preserve">节 </w:t>
      </w:r>
      <w:r w:rsidRPr="00B03544">
        <w:rPr>
          <w:rFonts w:ascii="黑体" w:eastAsia="黑体" w:hAnsi="黑体"/>
          <w:b/>
          <w:sz w:val="28"/>
          <w:szCs w:val="28"/>
        </w:rPr>
        <w:tab/>
      </w:r>
      <w:r w:rsidR="00B03544" w:rsidRPr="00B03544">
        <w:rPr>
          <w:rFonts w:ascii="黑体" w:eastAsia="黑体" w:hAnsi="黑体" w:hint="eastAsia"/>
          <w:b/>
          <w:sz w:val="28"/>
          <w:szCs w:val="28"/>
        </w:rPr>
        <w:t>时序逻辑电路的分析</w:t>
      </w:r>
    </w:p>
    <w:p w:rsidR="004A4E6E" w:rsidRPr="00B03544" w:rsidRDefault="004A4E6E" w:rsidP="00AC75F2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B03544">
        <w:rPr>
          <w:rFonts w:ascii="黑体" w:eastAsia="黑体" w:hAnsi="黑体"/>
          <w:b/>
          <w:sz w:val="28"/>
          <w:szCs w:val="28"/>
        </w:rPr>
        <w:t>第</w:t>
      </w:r>
      <w:r w:rsidRPr="00B03544">
        <w:rPr>
          <w:rFonts w:ascii="黑体" w:eastAsia="黑体" w:hAnsi="黑体" w:hint="eastAsia"/>
          <w:b/>
          <w:sz w:val="28"/>
          <w:szCs w:val="28"/>
        </w:rPr>
        <w:t>三</w:t>
      </w:r>
      <w:r w:rsidRPr="00B03544">
        <w:rPr>
          <w:rFonts w:ascii="黑体" w:eastAsia="黑体" w:hAnsi="黑体"/>
          <w:b/>
          <w:sz w:val="28"/>
          <w:szCs w:val="28"/>
        </w:rPr>
        <w:t>节</w:t>
      </w:r>
      <w:r w:rsidRPr="00B03544">
        <w:rPr>
          <w:rFonts w:ascii="黑体" w:eastAsia="黑体" w:hAnsi="黑体"/>
          <w:b/>
          <w:sz w:val="28"/>
          <w:szCs w:val="28"/>
        </w:rPr>
        <w:tab/>
      </w:r>
      <w:r w:rsidR="00C0376B">
        <w:rPr>
          <w:rFonts w:ascii="黑体" w:eastAsia="黑体" w:hAnsi="黑体" w:hint="eastAsia"/>
          <w:b/>
          <w:sz w:val="28"/>
          <w:szCs w:val="28"/>
        </w:rPr>
        <w:t>计数器</w:t>
      </w:r>
    </w:p>
    <w:p w:rsid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4A4E6E" w:rsidRPr="00DB4B85" w:rsidRDefault="00B03544" w:rsidP="00AC75F2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一、</w:t>
      </w:r>
      <w:r w:rsidR="00C0376B">
        <w:rPr>
          <w:rFonts w:ascii="宋体" w:hAnsi="宋体" w:hint="eastAsia"/>
          <w:color w:val="000000"/>
          <w:szCs w:val="21"/>
        </w:rPr>
        <w:t>异步计数器</w:t>
      </w:r>
    </w:p>
    <w:p w:rsidR="004A4E6E" w:rsidRPr="00DB4B85" w:rsidRDefault="00AC75F2" w:rsidP="00AC75F2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DB4B85">
        <w:rPr>
          <w:rFonts w:ascii="宋体" w:hAnsi="宋体"/>
          <w:color w:val="000000"/>
          <w:szCs w:val="21"/>
        </w:rPr>
        <w:t>二、</w:t>
      </w:r>
      <w:r w:rsidR="00C0376B">
        <w:rPr>
          <w:rFonts w:ascii="宋体" w:hAnsi="宋体" w:hint="eastAsia"/>
          <w:color w:val="000000"/>
          <w:szCs w:val="21"/>
        </w:rPr>
        <w:t>同步计数器</w:t>
      </w:r>
    </w:p>
    <w:p w:rsidR="00AC75F2" w:rsidRPr="00AC75F2" w:rsidRDefault="00AC75F2" w:rsidP="00AC75F2">
      <w:pPr>
        <w:spacing w:line="360" w:lineRule="auto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 w:rsidRPr="00AC75F2">
        <w:rPr>
          <w:rFonts w:ascii="黑体" w:eastAsia="黑体" w:hAnsi="黑体" w:hint="eastAsia"/>
          <w:b/>
          <w:color w:val="000000"/>
          <w:sz w:val="28"/>
          <w:szCs w:val="28"/>
        </w:rPr>
        <w:t xml:space="preserve">第四节 </w:t>
      </w:r>
      <w:r w:rsidR="00C0376B">
        <w:rPr>
          <w:rFonts w:ascii="黑体" w:eastAsia="黑体" w:hAnsi="黑体" w:hint="eastAsia"/>
          <w:b/>
          <w:color w:val="000000"/>
          <w:sz w:val="28"/>
          <w:szCs w:val="28"/>
        </w:rPr>
        <w:t>寄存器和移位寄存器</w:t>
      </w:r>
    </w:p>
    <w:p w:rsidR="00AC75F2" w:rsidRDefault="00AC75F2" w:rsidP="00AC75F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AC75F2" w:rsidRPr="00AC75F2" w:rsidRDefault="00AC75F2" w:rsidP="00AC75F2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AC75F2">
        <w:rPr>
          <w:rFonts w:ascii="宋体" w:hAnsi="宋体"/>
          <w:color w:val="000000"/>
          <w:szCs w:val="21"/>
        </w:rPr>
        <w:t>一、</w:t>
      </w:r>
      <w:r w:rsidR="00C0376B">
        <w:rPr>
          <w:rFonts w:ascii="宋体" w:hAnsi="宋体" w:hint="eastAsia"/>
          <w:color w:val="000000"/>
          <w:szCs w:val="21"/>
        </w:rPr>
        <w:t>寄存器</w:t>
      </w:r>
    </w:p>
    <w:p w:rsidR="00AC75F2" w:rsidRPr="00AC75F2" w:rsidRDefault="00AC75F2" w:rsidP="00AC75F2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AC75F2">
        <w:rPr>
          <w:rFonts w:ascii="宋体" w:hAnsi="宋体"/>
          <w:color w:val="000000"/>
          <w:szCs w:val="21"/>
        </w:rPr>
        <w:t>二、</w:t>
      </w:r>
      <w:r w:rsidR="00C0376B">
        <w:rPr>
          <w:rFonts w:ascii="宋体" w:hAnsi="宋体" w:hint="eastAsia"/>
          <w:color w:val="000000"/>
          <w:szCs w:val="21"/>
        </w:rPr>
        <w:t>移位寄存器</w:t>
      </w:r>
    </w:p>
    <w:p w:rsidR="00AC75F2" w:rsidRPr="00AC75F2" w:rsidRDefault="00AC75F2" w:rsidP="00AC75F2">
      <w:pPr>
        <w:spacing w:line="360" w:lineRule="auto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第五</w:t>
      </w:r>
      <w:r w:rsidRPr="00AC75F2">
        <w:rPr>
          <w:rFonts w:ascii="黑体" w:eastAsia="黑体" w:hAnsi="黑体" w:hint="eastAsia"/>
          <w:b/>
          <w:color w:val="000000"/>
          <w:sz w:val="28"/>
          <w:szCs w:val="28"/>
        </w:rPr>
        <w:t xml:space="preserve">节 </w:t>
      </w:r>
      <w:r w:rsidR="00C0376B">
        <w:rPr>
          <w:rFonts w:ascii="黑体" w:eastAsia="黑体" w:hAnsi="黑体" w:hint="eastAsia"/>
          <w:b/>
          <w:color w:val="000000"/>
          <w:sz w:val="28"/>
          <w:szCs w:val="28"/>
        </w:rPr>
        <w:t>时序逻辑电路的设计</w:t>
      </w:r>
    </w:p>
    <w:p w:rsidR="00AC75F2" w:rsidRDefault="00AC75F2" w:rsidP="00AC75F2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0376B" w:rsidRPr="00AC75F2" w:rsidRDefault="00AC75F2" w:rsidP="00C0376B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AC75F2">
        <w:rPr>
          <w:rFonts w:ascii="宋体" w:hAnsi="宋体"/>
          <w:color w:val="000000"/>
          <w:szCs w:val="21"/>
        </w:rPr>
        <w:t>一、</w:t>
      </w:r>
      <w:r w:rsidR="00C0376B">
        <w:rPr>
          <w:rFonts w:ascii="宋体" w:hAnsi="宋体" w:hint="eastAsia"/>
          <w:color w:val="000000"/>
          <w:szCs w:val="21"/>
        </w:rPr>
        <w:t>采用小规模集成电路设计同步时序逻辑电路</w:t>
      </w:r>
    </w:p>
    <w:p w:rsidR="00AC75F2" w:rsidRPr="00AC75F2" w:rsidRDefault="00AC75F2" w:rsidP="00AC75F2">
      <w:pPr>
        <w:spacing w:line="360" w:lineRule="auto"/>
        <w:ind w:firstLineChars="225" w:firstLine="473"/>
        <w:rPr>
          <w:rFonts w:ascii="宋体" w:hAnsi="宋体"/>
          <w:color w:val="000000"/>
          <w:szCs w:val="21"/>
        </w:rPr>
      </w:pPr>
      <w:r w:rsidRPr="00AC75F2">
        <w:rPr>
          <w:rFonts w:ascii="宋体" w:hAnsi="宋体"/>
          <w:color w:val="000000"/>
          <w:szCs w:val="21"/>
        </w:rPr>
        <w:t>二、</w:t>
      </w:r>
      <w:r w:rsidR="00C0376B">
        <w:rPr>
          <w:rFonts w:ascii="宋体" w:hAnsi="宋体" w:hint="eastAsia"/>
          <w:color w:val="000000"/>
          <w:szCs w:val="21"/>
        </w:rPr>
        <w:t>采用中规模集成电路实现任意模值计数（分频）器</w:t>
      </w:r>
    </w:p>
    <w:p w:rsidR="00A312D6" w:rsidRP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教学重点</w:t>
      </w:r>
      <w:r>
        <w:rPr>
          <w:rFonts w:ascii="黑体" w:eastAsia="黑体" w:hAnsi="宋体" w:hint="eastAsia"/>
          <w:bCs/>
        </w:rPr>
        <w:t>】</w:t>
      </w:r>
    </w:p>
    <w:p w:rsidR="00AC75F2" w:rsidRPr="00662CCC" w:rsidRDefault="00AC75F2" w:rsidP="00AC75F2">
      <w:pPr>
        <w:widowControl/>
        <w:spacing w:line="360" w:lineRule="auto"/>
        <w:ind w:firstLine="593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662CCC">
        <w:rPr>
          <w:rFonts w:ascii="宋体" w:hAnsi="宋体" w:hint="eastAsia"/>
          <w:color w:val="000000"/>
          <w:kern w:val="0"/>
          <w:szCs w:val="21"/>
        </w:rPr>
        <w:t>时序逻辑电路特点及其基本分析方法；</w:t>
      </w:r>
    </w:p>
    <w:p w:rsidR="00AC75F2" w:rsidRPr="00662CCC" w:rsidRDefault="00AC75F2" w:rsidP="00AC75F2">
      <w:pPr>
        <w:widowControl/>
        <w:spacing w:line="360" w:lineRule="auto"/>
        <w:ind w:firstLineChars="300" w:firstLine="63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662CCC">
        <w:rPr>
          <w:rFonts w:ascii="宋体" w:hAnsi="宋体" w:hint="eastAsia"/>
          <w:color w:val="000000"/>
          <w:kern w:val="0"/>
          <w:szCs w:val="21"/>
        </w:rPr>
        <w:t>常用中规模组件的应用；</w:t>
      </w:r>
    </w:p>
    <w:p w:rsidR="00AC75F2" w:rsidRPr="00662CCC" w:rsidRDefault="00AC75F2" w:rsidP="00AC75F2">
      <w:pPr>
        <w:widowControl/>
        <w:spacing w:line="360" w:lineRule="auto"/>
        <w:ind w:firstLineChars="300" w:firstLine="63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3、</w:t>
      </w:r>
      <w:r w:rsidRPr="00662CCC">
        <w:rPr>
          <w:rFonts w:ascii="宋体" w:hAnsi="宋体" w:hint="eastAsia"/>
          <w:color w:val="000000"/>
          <w:kern w:val="0"/>
          <w:szCs w:val="21"/>
        </w:rPr>
        <w:t>同步时序逻辑电路的设计方法。</w:t>
      </w:r>
    </w:p>
    <w:p w:rsidR="00A312D6" w:rsidRPr="00A312D6" w:rsidRDefault="00A312D6" w:rsidP="00A312D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教学难点</w:t>
      </w:r>
      <w:r>
        <w:rPr>
          <w:rFonts w:ascii="黑体" w:eastAsia="黑体" w:hAnsi="宋体" w:hint="eastAsia"/>
          <w:bCs/>
        </w:rPr>
        <w:t>】</w:t>
      </w:r>
    </w:p>
    <w:p w:rsidR="00AC75F2" w:rsidRPr="00662CCC" w:rsidRDefault="00AC75F2" w:rsidP="00AC75F2">
      <w:pPr>
        <w:widowControl/>
        <w:spacing w:line="360" w:lineRule="auto"/>
        <w:ind w:firstLine="593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1、</w:t>
      </w:r>
      <w:r w:rsidRPr="00662CCC">
        <w:rPr>
          <w:rFonts w:ascii="宋体" w:hAnsi="宋体" w:hint="eastAsia"/>
          <w:color w:val="000000"/>
          <w:kern w:val="0"/>
          <w:szCs w:val="21"/>
        </w:rPr>
        <w:t>同步时序逻辑电路的设计方法；</w:t>
      </w:r>
    </w:p>
    <w:p w:rsidR="00AC75F2" w:rsidRPr="00662CCC" w:rsidRDefault="00AC75F2" w:rsidP="00AC75F2">
      <w:pPr>
        <w:widowControl/>
        <w:spacing w:line="360" w:lineRule="auto"/>
        <w:ind w:firstLineChars="300" w:firstLine="63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2、</w:t>
      </w:r>
      <w:r w:rsidRPr="00662CCC">
        <w:rPr>
          <w:rFonts w:ascii="宋体" w:hAnsi="宋体" w:hint="eastAsia"/>
          <w:color w:val="000000"/>
          <w:kern w:val="0"/>
          <w:szCs w:val="21"/>
        </w:rPr>
        <w:t>异步时序逻辑电路的基本分析方法。</w:t>
      </w:r>
    </w:p>
    <w:p w:rsidR="00AC75F2" w:rsidRDefault="00AC75F2" w:rsidP="00AC75F2">
      <w:pPr>
        <w:widowControl/>
        <w:spacing w:line="360" w:lineRule="auto"/>
        <w:ind w:firstLineChars="200" w:firstLine="420"/>
        <w:rPr>
          <w:rFonts w:ascii="宋体" w:hAnsi="宋体"/>
          <w:color w:val="000000"/>
          <w:kern w:val="0"/>
          <w:szCs w:val="21"/>
        </w:rPr>
      </w:pPr>
      <w:r w:rsidRPr="00662CCC">
        <w:rPr>
          <w:rFonts w:ascii="宋体" w:hAnsi="宋体" w:hint="eastAsia"/>
          <w:color w:val="000000"/>
          <w:kern w:val="0"/>
          <w:szCs w:val="21"/>
        </w:rPr>
        <w:t>讲清时序逻辑电路的特点，对常用中规模集成组件的逻辑功能、如何应用重点讲解，时序逻辑电路的分析、时序逻辑电路的设计关键是方法步骤要完整，时序逻辑电路设计时怎样进行逻辑抽象获得状态转换图可多举几例。</w:t>
      </w:r>
    </w:p>
    <w:p w:rsidR="004A4E6E" w:rsidRPr="00AC75F2" w:rsidRDefault="004A4E6E" w:rsidP="004A4E6E">
      <w:pPr>
        <w:spacing w:line="360" w:lineRule="auto"/>
        <w:rPr>
          <w:rFonts w:ascii="楷体_GB2312" w:eastAsia="楷体_GB2312"/>
          <w:color w:val="000000"/>
          <w:sz w:val="24"/>
        </w:rPr>
      </w:pPr>
    </w:p>
    <w:sectPr w:rsidR="004A4E6E" w:rsidRPr="00AC75F2" w:rsidSect="00B71894">
      <w:footerReference w:type="default" r:id="rId9"/>
      <w:pgSz w:w="11906" w:h="16838"/>
      <w:pgMar w:top="1440" w:right="1797" w:bottom="1276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E4" w:rsidRDefault="005E60E4">
      <w:r>
        <w:separator/>
      </w:r>
    </w:p>
  </w:endnote>
  <w:endnote w:type="continuationSeparator" w:id="0">
    <w:p w:rsidR="005E60E4" w:rsidRDefault="005E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092" w:rsidRDefault="0068309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055D" w:rsidRPr="00E4055D">
      <w:rPr>
        <w:noProof/>
        <w:lang w:val="zh-CN"/>
      </w:rPr>
      <w:t>9</w:t>
    </w:r>
    <w:r>
      <w:fldChar w:fldCharType="end"/>
    </w:r>
  </w:p>
  <w:p w:rsidR="00683092" w:rsidRDefault="0068309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E4" w:rsidRDefault="005E60E4">
      <w:r>
        <w:separator/>
      </w:r>
    </w:p>
  </w:footnote>
  <w:footnote w:type="continuationSeparator" w:id="0">
    <w:p w:rsidR="005E60E4" w:rsidRDefault="005E6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1C3E"/>
    <w:multiLevelType w:val="hybridMultilevel"/>
    <w:tmpl w:val="0A50EF7C"/>
    <w:lvl w:ilvl="0" w:tplc="FDC64EA8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>
    <w:nsid w:val="2F5C1990"/>
    <w:multiLevelType w:val="hybridMultilevel"/>
    <w:tmpl w:val="11ECF81C"/>
    <w:lvl w:ilvl="0" w:tplc="39748268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79B0343"/>
    <w:multiLevelType w:val="hybridMultilevel"/>
    <w:tmpl w:val="816ECEA6"/>
    <w:lvl w:ilvl="0" w:tplc="FFFFFFFF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  <w:b/>
      </w:rPr>
    </w:lvl>
    <w:lvl w:ilvl="1" w:tplc="FFFFFFFF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  <w:b/>
      </w:rPr>
    </w:lvl>
    <w:lvl w:ilvl="2" w:tplc="FFFFFFFF">
      <w:start w:val="2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70679C1"/>
    <w:multiLevelType w:val="hybridMultilevel"/>
    <w:tmpl w:val="DE9CB502"/>
    <w:lvl w:ilvl="0" w:tplc="C7DCFAFE">
      <w:start w:val="1"/>
      <w:numFmt w:val="japaneseCounting"/>
      <w:lvlText w:val="第%1章"/>
      <w:lvlJc w:val="left"/>
      <w:pPr>
        <w:tabs>
          <w:tab w:val="num" w:pos="1687"/>
        </w:tabs>
        <w:ind w:left="1687" w:hanging="1545"/>
      </w:pPr>
      <w:rPr>
        <w:rFonts w:hint="default"/>
      </w:rPr>
    </w:lvl>
    <w:lvl w:ilvl="1" w:tplc="A08ED418">
      <w:start w:val="1"/>
      <w:numFmt w:val="decimal"/>
      <w:lvlText w:val="%2．"/>
      <w:lvlJc w:val="left"/>
      <w:pPr>
        <w:tabs>
          <w:tab w:val="num" w:pos="2732"/>
        </w:tabs>
        <w:ind w:left="2732" w:hanging="360"/>
      </w:pPr>
      <w:rPr>
        <w:rFonts w:ascii="Roman PS" w:eastAsia="黑体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2"/>
        </w:tabs>
        <w:ind w:left="32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2"/>
        </w:tabs>
        <w:ind w:left="363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052"/>
        </w:tabs>
        <w:ind w:left="405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2"/>
        </w:tabs>
        <w:ind w:left="489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312"/>
        </w:tabs>
        <w:ind w:left="531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32"/>
        </w:tabs>
        <w:ind w:left="573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ED"/>
    <w:rsid w:val="000063AA"/>
    <w:rsid w:val="0001762F"/>
    <w:rsid w:val="00017760"/>
    <w:rsid w:val="00017F53"/>
    <w:rsid w:val="000322C1"/>
    <w:rsid w:val="0003338D"/>
    <w:rsid w:val="00036E88"/>
    <w:rsid w:val="00040A81"/>
    <w:rsid w:val="00064E5C"/>
    <w:rsid w:val="00090472"/>
    <w:rsid w:val="000F38AD"/>
    <w:rsid w:val="00101D3C"/>
    <w:rsid w:val="0010267C"/>
    <w:rsid w:val="00107A3A"/>
    <w:rsid w:val="001107EE"/>
    <w:rsid w:val="0011123C"/>
    <w:rsid w:val="0011399A"/>
    <w:rsid w:val="00121F89"/>
    <w:rsid w:val="001221C1"/>
    <w:rsid w:val="001437FC"/>
    <w:rsid w:val="001575D1"/>
    <w:rsid w:val="001865B8"/>
    <w:rsid w:val="001B1EFF"/>
    <w:rsid w:val="001C310A"/>
    <w:rsid w:val="001C59D6"/>
    <w:rsid w:val="001E7AAF"/>
    <w:rsid w:val="00201537"/>
    <w:rsid w:val="00224E65"/>
    <w:rsid w:val="0023373B"/>
    <w:rsid w:val="00261138"/>
    <w:rsid w:val="00273ECB"/>
    <w:rsid w:val="002829FF"/>
    <w:rsid w:val="002861F8"/>
    <w:rsid w:val="00290EEF"/>
    <w:rsid w:val="00291E14"/>
    <w:rsid w:val="002975B4"/>
    <w:rsid w:val="00297640"/>
    <w:rsid w:val="002A62CE"/>
    <w:rsid w:val="002A67EA"/>
    <w:rsid w:val="002A7D1F"/>
    <w:rsid w:val="002B7786"/>
    <w:rsid w:val="002C7520"/>
    <w:rsid w:val="002D31C9"/>
    <w:rsid w:val="002F6834"/>
    <w:rsid w:val="00333189"/>
    <w:rsid w:val="003375CE"/>
    <w:rsid w:val="0034134C"/>
    <w:rsid w:val="00344B79"/>
    <w:rsid w:val="0034551F"/>
    <w:rsid w:val="00346458"/>
    <w:rsid w:val="00352380"/>
    <w:rsid w:val="00356313"/>
    <w:rsid w:val="00373308"/>
    <w:rsid w:val="00377104"/>
    <w:rsid w:val="003B6E6B"/>
    <w:rsid w:val="003C3746"/>
    <w:rsid w:val="003F2012"/>
    <w:rsid w:val="004017E4"/>
    <w:rsid w:val="004054F8"/>
    <w:rsid w:val="004102D8"/>
    <w:rsid w:val="00412AE6"/>
    <w:rsid w:val="00412AF9"/>
    <w:rsid w:val="00417DCD"/>
    <w:rsid w:val="0044297F"/>
    <w:rsid w:val="004450FB"/>
    <w:rsid w:val="00451774"/>
    <w:rsid w:val="004828D8"/>
    <w:rsid w:val="00490D81"/>
    <w:rsid w:val="004A1D89"/>
    <w:rsid w:val="004A4E6E"/>
    <w:rsid w:val="004B4B1A"/>
    <w:rsid w:val="004C0AC0"/>
    <w:rsid w:val="004C5232"/>
    <w:rsid w:val="004D454F"/>
    <w:rsid w:val="00511072"/>
    <w:rsid w:val="00513527"/>
    <w:rsid w:val="00525B02"/>
    <w:rsid w:val="005265FA"/>
    <w:rsid w:val="005633E2"/>
    <w:rsid w:val="0059179A"/>
    <w:rsid w:val="005B714B"/>
    <w:rsid w:val="005D4A6B"/>
    <w:rsid w:val="005E065F"/>
    <w:rsid w:val="005E11C3"/>
    <w:rsid w:val="005E60E4"/>
    <w:rsid w:val="00602093"/>
    <w:rsid w:val="00606417"/>
    <w:rsid w:val="00637541"/>
    <w:rsid w:val="00642381"/>
    <w:rsid w:val="00643D12"/>
    <w:rsid w:val="00646459"/>
    <w:rsid w:val="00677D3C"/>
    <w:rsid w:val="00680407"/>
    <w:rsid w:val="00683092"/>
    <w:rsid w:val="006A7DED"/>
    <w:rsid w:val="006B1A48"/>
    <w:rsid w:val="00710EFA"/>
    <w:rsid w:val="00711F80"/>
    <w:rsid w:val="00721F15"/>
    <w:rsid w:val="00727EDC"/>
    <w:rsid w:val="007334A5"/>
    <w:rsid w:val="00746817"/>
    <w:rsid w:val="00752AA3"/>
    <w:rsid w:val="0077785D"/>
    <w:rsid w:val="00794BDB"/>
    <w:rsid w:val="007D068D"/>
    <w:rsid w:val="007D0DDD"/>
    <w:rsid w:val="007E1B8E"/>
    <w:rsid w:val="007E5E34"/>
    <w:rsid w:val="0083000A"/>
    <w:rsid w:val="008326A3"/>
    <w:rsid w:val="008331F6"/>
    <w:rsid w:val="0086070A"/>
    <w:rsid w:val="008769F9"/>
    <w:rsid w:val="008B6DDA"/>
    <w:rsid w:val="008B7885"/>
    <w:rsid w:val="008C1A26"/>
    <w:rsid w:val="008C4C87"/>
    <w:rsid w:val="008C6C06"/>
    <w:rsid w:val="008E0F93"/>
    <w:rsid w:val="00921614"/>
    <w:rsid w:val="00973CB5"/>
    <w:rsid w:val="00987926"/>
    <w:rsid w:val="009A2E1A"/>
    <w:rsid w:val="009A4D99"/>
    <w:rsid w:val="009D0DD6"/>
    <w:rsid w:val="009E0313"/>
    <w:rsid w:val="00A012C6"/>
    <w:rsid w:val="00A11C2F"/>
    <w:rsid w:val="00A24B43"/>
    <w:rsid w:val="00A312D6"/>
    <w:rsid w:val="00A33273"/>
    <w:rsid w:val="00A4316A"/>
    <w:rsid w:val="00A51A88"/>
    <w:rsid w:val="00A952BC"/>
    <w:rsid w:val="00AB7A88"/>
    <w:rsid w:val="00AC0D66"/>
    <w:rsid w:val="00AC22D9"/>
    <w:rsid w:val="00AC5451"/>
    <w:rsid w:val="00AC75F2"/>
    <w:rsid w:val="00AC7778"/>
    <w:rsid w:val="00AC7AB9"/>
    <w:rsid w:val="00B03544"/>
    <w:rsid w:val="00B21C22"/>
    <w:rsid w:val="00B250BD"/>
    <w:rsid w:val="00B27295"/>
    <w:rsid w:val="00B340D5"/>
    <w:rsid w:val="00B444BF"/>
    <w:rsid w:val="00B5088C"/>
    <w:rsid w:val="00B6382A"/>
    <w:rsid w:val="00B63FBB"/>
    <w:rsid w:val="00B71894"/>
    <w:rsid w:val="00B73D5C"/>
    <w:rsid w:val="00B80050"/>
    <w:rsid w:val="00BC39B6"/>
    <w:rsid w:val="00BD6E81"/>
    <w:rsid w:val="00BE2D01"/>
    <w:rsid w:val="00BF3DC4"/>
    <w:rsid w:val="00C01B7A"/>
    <w:rsid w:val="00C0376B"/>
    <w:rsid w:val="00C22A1B"/>
    <w:rsid w:val="00C61085"/>
    <w:rsid w:val="00C717E5"/>
    <w:rsid w:val="00C7250B"/>
    <w:rsid w:val="00C83E63"/>
    <w:rsid w:val="00C97541"/>
    <w:rsid w:val="00CF64F5"/>
    <w:rsid w:val="00D04DCF"/>
    <w:rsid w:val="00D2251A"/>
    <w:rsid w:val="00D4355B"/>
    <w:rsid w:val="00D4359A"/>
    <w:rsid w:val="00D5061B"/>
    <w:rsid w:val="00D66B35"/>
    <w:rsid w:val="00DA591A"/>
    <w:rsid w:val="00DB422B"/>
    <w:rsid w:val="00DB4B85"/>
    <w:rsid w:val="00DE07BE"/>
    <w:rsid w:val="00DE36BB"/>
    <w:rsid w:val="00DF1489"/>
    <w:rsid w:val="00E1000D"/>
    <w:rsid w:val="00E10B35"/>
    <w:rsid w:val="00E35D86"/>
    <w:rsid w:val="00E37FFB"/>
    <w:rsid w:val="00E4055D"/>
    <w:rsid w:val="00E41CA5"/>
    <w:rsid w:val="00E45271"/>
    <w:rsid w:val="00E550CB"/>
    <w:rsid w:val="00E551E5"/>
    <w:rsid w:val="00E70086"/>
    <w:rsid w:val="00E7085C"/>
    <w:rsid w:val="00E71E46"/>
    <w:rsid w:val="00EB1027"/>
    <w:rsid w:val="00EE0F3B"/>
    <w:rsid w:val="00F12CB7"/>
    <w:rsid w:val="00F174FA"/>
    <w:rsid w:val="00F23FF5"/>
    <w:rsid w:val="00F2492F"/>
    <w:rsid w:val="00F34B93"/>
    <w:rsid w:val="00F516A3"/>
    <w:rsid w:val="00F73385"/>
    <w:rsid w:val="00F85B88"/>
    <w:rsid w:val="00FC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2BC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4D45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qFormat/>
    <w:rsid w:val="00B5088C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7DE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90472"/>
    <w:rPr>
      <w:sz w:val="18"/>
      <w:szCs w:val="18"/>
    </w:rPr>
  </w:style>
  <w:style w:type="character" w:styleId="a5">
    <w:name w:val="Hyperlink"/>
    <w:rsid w:val="002F6834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2F6834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7">
    <w:name w:val="Strong"/>
    <w:uiPriority w:val="22"/>
    <w:qFormat/>
    <w:rsid w:val="002F6834"/>
    <w:rPr>
      <w:b/>
      <w:bCs/>
    </w:rPr>
  </w:style>
  <w:style w:type="paragraph" w:styleId="a8">
    <w:name w:val="Date"/>
    <w:basedOn w:val="a"/>
    <w:next w:val="a"/>
    <w:rsid w:val="00721F15"/>
    <w:pPr>
      <w:ind w:leftChars="2500" w:left="100"/>
    </w:pPr>
    <w:rPr>
      <w:rFonts w:eastAsia="华文楷体"/>
      <w:sz w:val="28"/>
    </w:rPr>
  </w:style>
  <w:style w:type="paragraph" w:styleId="a9">
    <w:name w:val="Body Text Indent"/>
    <w:basedOn w:val="a"/>
    <w:rsid w:val="00721F15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a">
    <w:name w:val="header"/>
    <w:basedOn w:val="a"/>
    <w:rsid w:val="00352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er"/>
    <w:basedOn w:val="a"/>
    <w:link w:val="Char"/>
    <w:uiPriority w:val="99"/>
    <w:rsid w:val="00352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c">
    <w:name w:val="page number"/>
    <w:basedOn w:val="a0"/>
    <w:rsid w:val="00352380"/>
  </w:style>
  <w:style w:type="character" w:customStyle="1" w:styleId="yongrinewsarticlestitle1">
    <w:name w:val="yongri_newsarticles_title1"/>
    <w:rsid w:val="00BD6E81"/>
    <w:rPr>
      <w:rFonts w:ascii="Tahoma" w:hAnsi="Tahoma"/>
      <w:b/>
      <w:sz w:val="27"/>
    </w:rPr>
  </w:style>
  <w:style w:type="character" w:customStyle="1" w:styleId="Char">
    <w:name w:val="页脚 Char"/>
    <w:link w:val="ab"/>
    <w:uiPriority w:val="99"/>
    <w:rsid w:val="001C310A"/>
    <w:rPr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A24B43"/>
    <w:pPr>
      <w:ind w:firstLineChars="200" w:firstLine="420"/>
    </w:pPr>
    <w:rPr>
      <w:rFonts w:ascii="Calibri" w:hAnsi="Calibri"/>
      <w:szCs w:val="22"/>
    </w:rPr>
  </w:style>
  <w:style w:type="character" w:customStyle="1" w:styleId="style11">
    <w:name w:val="style11"/>
    <w:rsid w:val="002D31C9"/>
    <w:rPr>
      <w:sz w:val="21"/>
      <w:szCs w:val="21"/>
    </w:rPr>
  </w:style>
  <w:style w:type="character" w:customStyle="1" w:styleId="2Char">
    <w:name w:val="标题 2 Char"/>
    <w:basedOn w:val="a0"/>
    <w:link w:val="2"/>
    <w:semiHidden/>
    <w:rsid w:val="004D454F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2BC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4D45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qFormat/>
    <w:rsid w:val="00B5088C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7DE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90472"/>
    <w:rPr>
      <w:sz w:val="18"/>
      <w:szCs w:val="18"/>
    </w:rPr>
  </w:style>
  <w:style w:type="character" w:styleId="a5">
    <w:name w:val="Hyperlink"/>
    <w:rsid w:val="002F6834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2F6834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7">
    <w:name w:val="Strong"/>
    <w:uiPriority w:val="22"/>
    <w:qFormat/>
    <w:rsid w:val="002F6834"/>
    <w:rPr>
      <w:b/>
      <w:bCs/>
    </w:rPr>
  </w:style>
  <w:style w:type="paragraph" w:styleId="a8">
    <w:name w:val="Date"/>
    <w:basedOn w:val="a"/>
    <w:next w:val="a"/>
    <w:rsid w:val="00721F15"/>
    <w:pPr>
      <w:ind w:leftChars="2500" w:left="100"/>
    </w:pPr>
    <w:rPr>
      <w:rFonts w:eastAsia="华文楷体"/>
      <w:sz w:val="28"/>
    </w:rPr>
  </w:style>
  <w:style w:type="paragraph" w:styleId="a9">
    <w:name w:val="Body Text Indent"/>
    <w:basedOn w:val="a"/>
    <w:rsid w:val="00721F15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a">
    <w:name w:val="header"/>
    <w:basedOn w:val="a"/>
    <w:rsid w:val="00352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er"/>
    <w:basedOn w:val="a"/>
    <w:link w:val="Char"/>
    <w:uiPriority w:val="99"/>
    <w:rsid w:val="00352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c">
    <w:name w:val="page number"/>
    <w:basedOn w:val="a0"/>
    <w:rsid w:val="00352380"/>
  </w:style>
  <w:style w:type="character" w:customStyle="1" w:styleId="yongrinewsarticlestitle1">
    <w:name w:val="yongri_newsarticles_title1"/>
    <w:rsid w:val="00BD6E81"/>
    <w:rPr>
      <w:rFonts w:ascii="Tahoma" w:hAnsi="Tahoma"/>
      <w:b/>
      <w:sz w:val="27"/>
    </w:rPr>
  </w:style>
  <w:style w:type="character" w:customStyle="1" w:styleId="Char">
    <w:name w:val="页脚 Char"/>
    <w:link w:val="ab"/>
    <w:uiPriority w:val="99"/>
    <w:rsid w:val="001C310A"/>
    <w:rPr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A24B43"/>
    <w:pPr>
      <w:ind w:firstLineChars="200" w:firstLine="420"/>
    </w:pPr>
    <w:rPr>
      <w:rFonts w:ascii="Calibri" w:hAnsi="Calibri"/>
      <w:szCs w:val="22"/>
    </w:rPr>
  </w:style>
  <w:style w:type="character" w:customStyle="1" w:styleId="style11">
    <w:name w:val="style11"/>
    <w:rsid w:val="002D31C9"/>
    <w:rPr>
      <w:sz w:val="21"/>
      <w:szCs w:val="21"/>
    </w:rPr>
  </w:style>
  <w:style w:type="character" w:customStyle="1" w:styleId="2Char">
    <w:name w:val="标题 2 Char"/>
    <w:basedOn w:val="a0"/>
    <w:link w:val="2"/>
    <w:semiHidden/>
    <w:rsid w:val="004D454F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3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AB356-C3AE-46C6-BB2B-1E77199A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1033</Words>
  <Characters>5891</Characters>
  <Application>Microsoft Office Word</Application>
  <DocSecurity>0</DocSecurity>
  <Lines>49</Lines>
  <Paragraphs>13</Paragraphs>
  <ScaleCrop>false</ScaleCrop>
  <Company>微软中国</Company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陆苗霞</cp:lastModifiedBy>
  <cp:revision>3</cp:revision>
  <cp:lastPrinted>2016-03-29T07:16:00Z</cp:lastPrinted>
  <dcterms:created xsi:type="dcterms:W3CDTF">2019-01-26T04:08:00Z</dcterms:created>
  <dcterms:modified xsi:type="dcterms:W3CDTF">2019-01-26T04:10:00Z</dcterms:modified>
</cp:coreProperties>
</file>